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A2118" w14:textId="77777777" w:rsidR="00DE16DE" w:rsidRPr="001365E3" w:rsidRDefault="00DE16DE" w:rsidP="00070B29">
      <w:pPr>
        <w:pStyle w:val="Default"/>
        <w:jc w:val="center"/>
        <w:rPr>
          <w:rFonts w:asciiTheme="majorBidi" w:hAnsiTheme="majorBidi" w:cstheme="majorBidi"/>
          <w:lang w:val="en-GB"/>
        </w:rPr>
      </w:pPr>
      <w:r w:rsidRPr="001365E3">
        <w:rPr>
          <w:rFonts w:asciiTheme="majorBidi" w:hAnsiTheme="majorBidi" w:cstheme="majorBidi"/>
          <w:b/>
          <w:bCs/>
          <w:lang w:val="en-GB"/>
        </w:rPr>
        <w:t>BRITISH SOCIETY FOR THE HISTORY OF PHILOSOPHY</w:t>
      </w:r>
    </w:p>
    <w:p w14:paraId="51E46D4F" w14:textId="77777777" w:rsidR="00DE16DE" w:rsidRPr="001365E3" w:rsidRDefault="00DE16DE" w:rsidP="00DE16DE">
      <w:pPr>
        <w:pStyle w:val="Default"/>
        <w:jc w:val="center"/>
        <w:rPr>
          <w:rFonts w:asciiTheme="majorBidi" w:hAnsiTheme="majorBidi" w:cstheme="majorBidi"/>
          <w:lang w:val="en-GB"/>
        </w:rPr>
      </w:pPr>
      <w:r w:rsidRPr="001365E3">
        <w:rPr>
          <w:rFonts w:asciiTheme="majorBidi" w:hAnsiTheme="majorBidi" w:cstheme="majorBidi"/>
          <w:lang w:val="en-GB"/>
        </w:rPr>
        <w:t>Annual General Meeting</w:t>
      </w:r>
    </w:p>
    <w:p w14:paraId="43425680" w14:textId="77777777" w:rsidR="00DE16DE" w:rsidRPr="001365E3" w:rsidRDefault="00DE16DE" w:rsidP="00DE16DE">
      <w:pPr>
        <w:pStyle w:val="Default"/>
        <w:jc w:val="center"/>
        <w:rPr>
          <w:rFonts w:asciiTheme="majorBidi" w:hAnsiTheme="majorBidi" w:cstheme="majorBidi"/>
          <w:lang w:val="en-GB"/>
        </w:rPr>
      </w:pPr>
    </w:p>
    <w:p w14:paraId="62FD4E6E" w14:textId="77777777" w:rsidR="002D3618" w:rsidRPr="001365E3" w:rsidRDefault="00DE16DE" w:rsidP="002D3618">
      <w:pPr>
        <w:pStyle w:val="Default"/>
        <w:jc w:val="center"/>
        <w:rPr>
          <w:lang w:val="en-GB"/>
        </w:rPr>
      </w:pPr>
      <w:r w:rsidRPr="001365E3">
        <w:rPr>
          <w:rFonts w:asciiTheme="majorBidi" w:hAnsiTheme="majorBidi" w:cstheme="majorBidi"/>
          <w:lang w:val="en-GB"/>
        </w:rPr>
        <w:t>Saturday 23 April, 2022</w:t>
      </w:r>
      <w:r w:rsidR="002D3618" w:rsidRPr="001365E3">
        <w:rPr>
          <w:rFonts w:asciiTheme="majorBidi" w:hAnsiTheme="majorBidi" w:cstheme="majorBidi"/>
          <w:lang w:val="en-GB"/>
        </w:rPr>
        <w:t xml:space="preserve">, </w:t>
      </w:r>
      <w:r w:rsidR="00D9602B" w:rsidRPr="001365E3">
        <w:rPr>
          <w:rFonts w:asciiTheme="majorBidi" w:hAnsiTheme="majorBidi" w:cstheme="majorBidi"/>
          <w:lang w:val="en-GB"/>
        </w:rPr>
        <w:t>2–</w:t>
      </w:r>
      <w:r w:rsidR="002D3618" w:rsidRPr="001365E3">
        <w:rPr>
          <w:rFonts w:asciiTheme="majorBidi" w:hAnsiTheme="majorBidi" w:cstheme="majorBidi"/>
          <w:lang w:val="en-GB"/>
        </w:rPr>
        <w:t>3pm,</w:t>
      </w:r>
      <w:r w:rsidR="002D3618" w:rsidRPr="001365E3">
        <w:rPr>
          <w:lang w:val="en-GB"/>
        </w:rPr>
        <w:t xml:space="preserve"> </w:t>
      </w:r>
    </w:p>
    <w:p w14:paraId="2AB6BB50" w14:textId="77777777" w:rsidR="002D3618" w:rsidRPr="001365E3" w:rsidRDefault="002D3618" w:rsidP="002D3618">
      <w:pPr>
        <w:pStyle w:val="Default"/>
        <w:jc w:val="center"/>
        <w:rPr>
          <w:lang w:val="en-GB"/>
        </w:rPr>
      </w:pPr>
      <w:r w:rsidRPr="001365E3">
        <w:rPr>
          <w:lang w:val="en-GB"/>
        </w:rPr>
        <w:t>Wolfson Lecture Theatre of the Royal Society of Edinburgh</w:t>
      </w:r>
    </w:p>
    <w:p w14:paraId="3F3CAE60" w14:textId="77777777" w:rsidR="002D3618" w:rsidRPr="001365E3" w:rsidRDefault="002D3618" w:rsidP="002D3618">
      <w:pPr>
        <w:pStyle w:val="Default"/>
        <w:jc w:val="center"/>
        <w:rPr>
          <w:rFonts w:asciiTheme="majorBidi" w:hAnsiTheme="majorBidi" w:cstheme="majorBidi"/>
          <w:lang w:val="en-GB"/>
        </w:rPr>
      </w:pPr>
      <w:r w:rsidRPr="001365E3">
        <w:rPr>
          <w:lang w:val="en-GB"/>
        </w:rPr>
        <w:t>22-24 George Street</w:t>
      </w:r>
    </w:p>
    <w:p w14:paraId="15FA6933" w14:textId="77777777" w:rsidR="00DE16DE" w:rsidRPr="001365E3" w:rsidRDefault="00DE16DE" w:rsidP="00DE16DE">
      <w:pPr>
        <w:pStyle w:val="Default"/>
        <w:rPr>
          <w:rFonts w:asciiTheme="majorBidi" w:hAnsiTheme="majorBidi" w:cstheme="majorBidi"/>
          <w:lang w:val="en-GB"/>
        </w:rPr>
      </w:pPr>
    </w:p>
    <w:p w14:paraId="42A29894" w14:textId="77777777" w:rsidR="002D3618" w:rsidRPr="001365E3" w:rsidRDefault="002D3618" w:rsidP="002D3618">
      <w:pPr>
        <w:pStyle w:val="Default"/>
        <w:rPr>
          <w:rFonts w:asciiTheme="majorBidi" w:hAnsiTheme="majorBidi" w:cstheme="majorBidi"/>
          <w:sz w:val="20"/>
          <w:szCs w:val="20"/>
          <w:lang w:val="en-GB"/>
        </w:rPr>
      </w:pPr>
      <w:r w:rsidRPr="001365E3">
        <w:rPr>
          <w:rFonts w:asciiTheme="majorBidi" w:hAnsiTheme="majorBidi" w:cstheme="majorBidi"/>
          <w:sz w:val="20"/>
          <w:szCs w:val="20"/>
          <w:lang w:val="en-GB"/>
        </w:rPr>
        <w:t>Annex 1. 2021 AGM Minutes</w:t>
      </w:r>
    </w:p>
    <w:p w14:paraId="72C43171" w14:textId="77777777" w:rsidR="002D3618" w:rsidRPr="001365E3" w:rsidRDefault="002D3618" w:rsidP="002D3618">
      <w:pPr>
        <w:pStyle w:val="Default"/>
        <w:rPr>
          <w:rFonts w:asciiTheme="majorBidi" w:hAnsiTheme="majorBidi" w:cstheme="majorBidi"/>
          <w:sz w:val="20"/>
          <w:szCs w:val="20"/>
          <w:lang w:val="en-GB"/>
        </w:rPr>
      </w:pPr>
      <w:r w:rsidRPr="001365E3">
        <w:rPr>
          <w:rFonts w:asciiTheme="majorBidi" w:hAnsiTheme="majorBidi" w:cstheme="majorBidi"/>
          <w:sz w:val="20"/>
          <w:szCs w:val="20"/>
          <w:lang w:val="en-GB"/>
        </w:rPr>
        <w:t>Annex 2. Management committee nominations</w:t>
      </w:r>
    </w:p>
    <w:p w14:paraId="6BA9A76C" w14:textId="77777777" w:rsidR="002D3618" w:rsidRPr="001365E3" w:rsidRDefault="002D3618" w:rsidP="00DE16DE">
      <w:pPr>
        <w:pStyle w:val="Default"/>
        <w:rPr>
          <w:rFonts w:asciiTheme="majorBidi" w:hAnsiTheme="majorBidi" w:cstheme="majorBidi"/>
          <w:lang w:val="en-GB"/>
        </w:rPr>
      </w:pPr>
    </w:p>
    <w:p w14:paraId="6688BF50" w14:textId="77777777" w:rsidR="00DE16DE" w:rsidRPr="001365E3" w:rsidRDefault="00DE16DE" w:rsidP="00DE16DE">
      <w:pPr>
        <w:pStyle w:val="Default"/>
        <w:rPr>
          <w:rFonts w:asciiTheme="majorBidi" w:hAnsiTheme="majorBidi" w:cstheme="majorBidi"/>
          <w:b/>
          <w:bCs/>
          <w:lang w:val="en-GB"/>
        </w:rPr>
      </w:pPr>
      <w:r w:rsidRPr="001365E3">
        <w:rPr>
          <w:rFonts w:asciiTheme="majorBidi" w:hAnsiTheme="majorBidi" w:cstheme="majorBidi"/>
          <w:b/>
          <w:bCs/>
          <w:lang w:val="en-GB"/>
        </w:rPr>
        <w:t>1. Minutes of the previous AGM</w:t>
      </w:r>
    </w:p>
    <w:p w14:paraId="27203B41" w14:textId="77777777" w:rsidR="0014084B" w:rsidRPr="001365E3" w:rsidRDefault="0014084B" w:rsidP="00DE16DE">
      <w:pPr>
        <w:pStyle w:val="Default"/>
        <w:rPr>
          <w:rFonts w:asciiTheme="majorBidi" w:hAnsiTheme="majorBidi" w:cstheme="majorBidi"/>
          <w:lang w:val="en-GB"/>
        </w:rPr>
      </w:pPr>
    </w:p>
    <w:p w14:paraId="1A8DE244" w14:textId="77777777" w:rsidR="0014084B" w:rsidRPr="001365E3" w:rsidRDefault="000902FD" w:rsidP="00DE16DE">
      <w:pPr>
        <w:pStyle w:val="Default"/>
        <w:rPr>
          <w:rFonts w:asciiTheme="majorBidi" w:hAnsiTheme="majorBidi" w:cstheme="majorBidi"/>
          <w:lang w:val="en-GB"/>
        </w:rPr>
      </w:pPr>
      <w:r w:rsidRPr="001365E3">
        <w:rPr>
          <w:rFonts w:asciiTheme="majorBidi" w:hAnsiTheme="majorBidi" w:cstheme="majorBidi"/>
          <w:lang w:val="en-GB"/>
        </w:rPr>
        <w:t>Approved</w:t>
      </w:r>
    </w:p>
    <w:p w14:paraId="502E0047" w14:textId="77777777" w:rsidR="002D3618" w:rsidRPr="001365E3" w:rsidRDefault="002D3618" w:rsidP="00935B68">
      <w:pPr>
        <w:pStyle w:val="Default"/>
        <w:rPr>
          <w:rFonts w:asciiTheme="majorBidi" w:hAnsiTheme="majorBidi" w:cstheme="majorBidi"/>
          <w:lang w:val="en-GB"/>
        </w:rPr>
      </w:pPr>
    </w:p>
    <w:p w14:paraId="0FCD78C4" w14:textId="77777777" w:rsidR="00DE16DE" w:rsidRPr="001365E3" w:rsidRDefault="00DE16DE" w:rsidP="00935B68">
      <w:pPr>
        <w:pStyle w:val="Default"/>
        <w:rPr>
          <w:rFonts w:asciiTheme="majorBidi" w:hAnsiTheme="majorBidi" w:cstheme="majorBidi"/>
          <w:b/>
          <w:bCs/>
          <w:lang w:val="en-GB"/>
        </w:rPr>
      </w:pPr>
      <w:r w:rsidRPr="001365E3">
        <w:rPr>
          <w:rFonts w:asciiTheme="majorBidi" w:hAnsiTheme="majorBidi" w:cstheme="majorBidi"/>
          <w:b/>
          <w:bCs/>
          <w:lang w:val="en-GB"/>
        </w:rPr>
        <w:t xml:space="preserve">2. Officers’ Reports </w:t>
      </w:r>
    </w:p>
    <w:p w14:paraId="589EA9EE" w14:textId="77777777" w:rsidR="000902FD" w:rsidRPr="001365E3" w:rsidRDefault="000902FD" w:rsidP="000902FD">
      <w:pPr>
        <w:pStyle w:val="Default"/>
        <w:rPr>
          <w:rFonts w:asciiTheme="majorBidi" w:hAnsiTheme="majorBidi" w:cstheme="majorBidi"/>
          <w:lang w:val="en-GB"/>
        </w:rPr>
      </w:pPr>
    </w:p>
    <w:p w14:paraId="59E9E82D" w14:textId="77777777" w:rsidR="00DE16DE" w:rsidRPr="001365E3" w:rsidRDefault="00DE16DE" w:rsidP="001365E3">
      <w:pPr>
        <w:pStyle w:val="Default"/>
        <w:numPr>
          <w:ilvl w:val="0"/>
          <w:numId w:val="5"/>
        </w:numPr>
        <w:jc w:val="both"/>
        <w:rPr>
          <w:rFonts w:asciiTheme="majorBidi" w:hAnsiTheme="majorBidi" w:cstheme="majorBidi"/>
          <w:lang w:val="en-GB"/>
        </w:rPr>
      </w:pPr>
      <w:r w:rsidRPr="001365E3">
        <w:rPr>
          <w:rFonts w:asciiTheme="majorBidi" w:hAnsiTheme="majorBidi" w:cstheme="majorBidi"/>
          <w:lang w:val="en-GB"/>
        </w:rPr>
        <w:t>Chair</w:t>
      </w:r>
      <w:r w:rsidR="000902FD" w:rsidRPr="001365E3">
        <w:rPr>
          <w:rFonts w:asciiTheme="majorBidi" w:hAnsiTheme="majorBidi" w:cstheme="majorBidi"/>
          <w:lang w:val="en-GB"/>
        </w:rPr>
        <w:t xml:space="preserve"> (Maria Rosa </w:t>
      </w:r>
      <w:proofErr w:type="spellStart"/>
      <w:r w:rsidR="000902FD" w:rsidRPr="001365E3">
        <w:rPr>
          <w:rFonts w:asciiTheme="majorBidi" w:hAnsiTheme="majorBidi" w:cstheme="majorBidi"/>
          <w:lang w:val="en-GB"/>
        </w:rPr>
        <w:t>Antognazza</w:t>
      </w:r>
      <w:proofErr w:type="spellEnd"/>
      <w:r w:rsidR="000902FD" w:rsidRPr="001365E3">
        <w:rPr>
          <w:rFonts w:asciiTheme="majorBidi" w:hAnsiTheme="majorBidi" w:cstheme="majorBidi"/>
          <w:lang w:val="en-GB"/>
        </w:rPr>
        <w:t>)</w:t>
      </w:r>
      <w:r w:rsidRPr="001365E3">
        <w:rPr>
          <w:rFonts w:asciiTheme="majorBidi" w:hAnsiTheme="majorBidi" w:cstheme="majorBidi"/>
          <w:lang w:val="en-GB"/>
        </w:rPr>
        <w:t>.</w:t>
      </w:r>
      <w:r w:rsidR="0014084B" w:rsidRPr="001365E3">
        <w:rPr>
          <w:rFonts w:asciiTheme="majorBidi" w:hAnsiTheme="majorBidi" w:cstheme="majorBidi"/>
          <w:lang w:val="en-GB"/>
        </w:rPr>
        <w:t xml:space="preserve"> </w:t>
      </w:r>
      <w:r w:rsidR="00C91777" w:rsidRPr="001365E3">
        <w:rPr>
          <w:rFonts w:asciiTheme="majorBidi" w:hAnsiTheme="majorBidi" w:cstheme="majorBidi"/>
          <w:lang w:val="en-GB"/>
        </w:rPr>
        <w:t>The s</w:t>
      </w:r>
      <w:r w:rsidR="0014084B" w:rsidRPr="001365E3">
        <w:rPr>
          <w:rFonts w:asciiTheme="majorBidi" w:hAnsiTheme="majorBidi" w:cstheme="majorBidi"/>
          <w:lang w:val="en-GB"/>
        </w:rPr>
        <w:t xml:space="preserve">ociety is flourishing. </w:t>
      </w:r>
      <w:r w:rsidR="00C91777" w:rsidRPr="001365E3">
        <w:rPr>
          <w:rFonts w:asciiTheme="majorBidi" w:hAnsiTheme="majorBidi" w:cstheme="majorBidi"/>
          <w:lang w:val="en-GB"/>
        </w:rPr>
        <w:t>New funding schem</w:t>
      </w:r>
      <w:r w:rsidR="001F427D" w:rsidRPr="001365E3">
        <w:rPr>
          <w:rFonts w:asciiTheme="majorBidi" w:hAnsiTheme="majorBidi" w:cstheme="majorBidi"/>
          <w:lang w:val="en-GB"/>
        </w:rPr>
        <w:t>es have been introduced during the pandemic</w:t>
      </w:r>
      <w:r w:rsidR="00C91777" w:rsidRPr="001365E3">
        <w:rPr>
          <w:rFonts w:asciiTheme="majorBidi" w:hAnsiTheme="majorBidi" w:cstheme="majorBidi"/>
          <w:lang w:val="en-GB"/>
        </w:rPr>
        <w:t>, in particular the new BSHP post-graduate (2</w:t>
      </w:r>
      <w:r w:rsidR="001365E3" w:rsidRPr="001365E3">
        <w:rPr>
          <w:rFonts w:asciiTheme="majorBidi" w:hAnsiTheme="majorBidi" w:cstheme="majorBidi"/>
          <w:lang w:val="en-GB"/>
        </w:rPr>
        <w:t xml:space="preserve"> x </w:t>
      </w:r>
      <w:r w:rsidR="00C91777" w:rsidRPr="001365E3">
        <w:rPr>
          <w:rFonts w:asciiTheme="majorBidi" w:hAnsiTheme="majorBidi" w:cstheme="majorBidi"/>
          <w:lang w:val="en-GB"/>
        </w:rPr>
        <w:t>£4000) and post-doctorate (2</w:t>
      </w:r>
      <w:r w:rsidR="001365E3" w:rsidRPr="001365E3">
        <w:rPr>
          <w:rFonts w:asciiTheme="majorBidi" w:hAnsiTheme="majorBidi" w:cstheme="majorBidi"/>
          <w:lang w:val="en-GB"/>
        </w:rPr>
        <w:t xml:space="preserve"> </w:t>
      </w:r>
      <w:r w:rsidR="00C91777" w:rsidRPr="001365E3">
        <w:rPr>
          <w:rFonts w:asciiTheme="majorBidi" w:hAnsiTheme="majorBidi" w:cstheme="majorBidi"/>
          <w:lang w:val="en-GB"/>
        </w:rPr>
        <w:t>x</w:t>
      </w:r>
      <w:r w:rsidR="001365E3" w:rsidRPr="001365E3">
        <w:rPr>
          <w:rFonts w:asciiTheme="majorBidi" w:hAnsiTheme="majorBidi" w:cstheme="majorBidi"/>
          <w:lang w:val="en-GB"/>
        </w:rPr>
        <w:t xml:space="preserve"> £</w:t>
      </w:r>
      <w:r w:rsidR="00C91777" w:rsidRPr="001365E3">
        <w:rPr>
          <w:rFonts w:asciiTheme="majorBidi" w:hAnsiTheme="majorBidi" w:cstheme="majorBidi"/>
          <w:lang w:val="en-GB"/>
        </w:rPr>
        <w:t>6000) fellowships. The scheme will continue for the foreseeable future. The current treasurer, Jeremy Dunham, comes to the end of his mandate. The chair thanks him on behalf of the BSHP and its membership for his work in the society. A new treasurer, Katharine O’Reilly, has been selected (s</w:t>
      </w:r>
      <w:r w:rsidR="001365E3" w:rsidRPr="001365E3">
        <w:rPr>
          <w:rFonts w:asciiTheme="majorBidi" w:hAnsiTheme="majorBidi" w:cstheme="majorBidi"/>
          <w:lang w:val="en-GB"/>
        </w:rPr>
        <w:t>ubject to approval at the AGM).</w:t>
      </w:r>
    </w:p>
    <w:p w14:paraId="7D7CE295" w14:textId="77777777" w:rsidR="000902FD" w:rsidRPr="001365E3" w:rsidRDefault="000902FD" w:rsidP="000902FD">
      <w:pPr>
        <w:pStyle w:val="Default"/>
        <w:rPr>
          <w:rFonts w:asciiTheme="majorBidi" w:hAnsiTheme="majorBidi" w:cstheme="majorBidi"/>
          <w:lang w:val="en-GB"/>
        </w:rPr>
      </w:pPr>
    </w:p>
    <w:p w14:paraId="3B0D5EF9" w14:textId="77777777" w:rsidR="00C91777" w:rsidRPr="001365E3" w:rsidRDefault="00DE16DE" w:rsidP="00C91777">
      <w:pPr>
        <w:pStyle w:val="Default"/>
        <w:numPr>
          <w:ilvl w:val="0"/>
          <w:numId w:val="5"/>
        </w:numPr>
        <w:jc w:val="both"/>
        <w:rPr>
          <w:rFonts w:asciiTheme="majorBidi" w:hAnsiTheme="majorBidi" w:cstheme="majorBidi"/>
          <w:lang w:val="en-GB"/>
        </w:rPr>
      </w:pPr>
      <w:r w:rsidRPr="001365E3">
        <w:rPr>
          <w:rFonts w:asciiTheme="majorBidi" w:hAnsiTheme="majorBidi" w:cstheme="majorBidi"/>
          <w:lang w:val="en-GB"/>
        </w:rPr>
        <w:t>Treasurer</w:t>
      </w:r>
      <w:r w:rsidR="000902FD" w:rsidRPr="001365E3">
        <w:rPr>
          <w:rFonts w:asciiTheme="majorBidi" w:hAnsiTheme="majorBidi" w:cstheme="majorBidi"/>
          <w:lang w:val="en-GB"/>
        </w:rPr>
        <w:t xml:space="preserve"> (Jeremy Dunham)</w:t>
      </w:r>
      <w:r w:rsidRPr="001365E3">
        <w:rPr>
          <w:rFonts w:asciiTheme="majorBidi" w:hAnsiTheme="majorBidi" w:cstheme="majorBidi"/>
          <w:lang w:val="en-GB"/>
        </w:rPr>
        <w:t xml:space="preserve">. </w:t>
      </w:r>
      <w:r w:rsidR="00C91777" w:rsidRPr="001365E3">
        <w:rPr>
          <w:rFonts w:asciiTheme="majorBidi" w:hAnsiTheme="majorBidi" w:cstheme="majorBidi"/>
          <w:lang w:val="en-GB"/>
        </w:rPr>
        <w:t>Report p</w:t>
      </w:r>
      <w:r w:rsidR="0014084B" w:rsidRPr="001365E3">
        <w:rPr>
          <w:rFonts w:asciiTheme="majorBidi" w:hAnsiTheme="majorBidi" w:cstheme="majorBidi"/>
          <w:lang w:val="en-GB"/>
        </w:rPr>
        <w:t>resented</w:t>
      </w:r>
      <w:r w:rsidR="00C91777" w:rsidRPr="001365E3">
        <w:rPr>
          <w:rFonts w:asciiTheme="majorBidi" w:hAnsiTheme="majorBidi" w:cstheme="majorBidi"/>
          <w:lang w:val="en-GB"/>
        </w:rPr>
        <w:t xml:space="preserve"> by the BSHP chair in the absence of Dunham</w:t>
      </w:r>
      <w:r w:rsidR="0014084B" w:rsidRPr="001365E3">
        <w:rPr>
          <w:rFonts w:asciiTheme="majorBidi" w:hAnsiTheme="majorBidi" w:cstheme="majorBidi"/>
          <w:lang w:val="en-GB"/>
        </w:rPr>
        <w:t xml:space="preserve">. </w:t>
      </w:r>
      <w:r w:rsidR="00C91777" w:rsidRPr="001365E3">
        <w:rPr>
          <w:rFonts w:asciiTheme="majorBidi" w:hAnsiTheme="majorBidi" w:cstheme="majorBidi"/>
          <w:lang w:val="en-GB"/>
        </w:rPr>
        <w:t xml:space="preserve">Income is roughly comparable with previous years. Royalties from Taylor and Francis is approximately £17000, income from subscriptions around £1500. </w:t>
      </w:r>
      <w:r w:rsidR="001365E3" w:rsidRPr="001365E3">
        <w:rPr>
          <w:rFonts w:asciiTheme="majorBidi" w:hAnsiTheme="majorBidi" w:cstheme="majorBidi"/>
          <w:lang w:val="en-GB"/>
        </w:rPr>
        <w:t xml:space="preserve">BSHP accounts have been moved from Lloyds to Metro Bank. The process has been complicated, but is practically complete, with the transfer of </w:t>
      </w:r>
      <w:proofErr w:type="spellStart"/>
      <w:r w:rsidR="001365E3" w:rsidRPr="001365E3">
        <w:rPr>
          <w:rFonts w:asciiTheme="majorBidi" w:hAnsiTheme="majorBidi" w:cstheme="majorBidi"/>
          <w:lang w:val="en-GB"/>
        </w:rPr>
        <w:t>Paypal</w:t>
      </w:r>
      <w:proofErr w:type="spellEnd"/>
      <w:r w:rsidR="001365E3" w:rsidRPr="001365E3">
        <w:rPr>
          <w:rFonts w:asciiTheme="majorBidi" w:hAnsiTheme="majorBidi" w:cstheme="majorBidi"/>
          <w:lang w:val="en-GB"/>
        </w:rPr>
        <w:t xml:space="preserve"> payments still in process. </w:t>
      </w:r>
      <w:r w:rsidR="001365E3" w:rsidRPr="001365E3">
        <w:rPr>
          <w:rFonts w:asciiTheme="majorBidi" w:hAnsiTheme="majorBidi" w:cstheme="majorBidi"/>
          <w:u w:val="single"/>
          <w:lang w:val="en-GB"/>
        </w:rPr>
        <w:t>Action AGM: Accounts</w:t>
      </w:r>
      <w:r w:rsidR="00C91777" w:rsidRPr="001365E3">
        <w:rPr>
          <w:rFonts w:asciiTheme="majorBidi" w:hAnsiTheme="majorBidi" w:cstheme="majorBidi"/>
          <w:u w:val="single"/>
          <w:lang w:val="en-GB"/>
        </w:rPr>
        <w:t xml:space="preserve"> approved</w:t>
      </w:r>
      <w:r w:rsidR="00C91777" w:rsidRPr="001365E3">
        <w:rPr>
          <w:rFonts w:asciiTheme="majorBidi" w:hAnsiTheme="majorBidi" w:cstheme="majorBidi"/>
          <w:lang w:val="en-GB"/>
        </w:rPr>
        <w:t>.</w:t>
      </w:r>
    </w:p>
    <w:p w14:paraId="0B013F37" w14:textId="77777777" w:rsidR="000902FD" w:rsidRPr="001365E3" w:rsidRDefault="000902FD" w:rsidP="000902FD">
      <w:pPr>
        <w:pStyle w:val="Default"/>
        <w:rPr>
          <w:rFonts w:asciiTheme="majorBidi" w:hAnsiTheme="majorBidi" w:cstheme="majorBidi"/>
          <w:lang w:val="en-GB"/>
        </w:rPr>
      </w:pPr>
    </w:p>
    <w:p w14:paraId="49E2E2C4" w14:textId="77777777" w:rsidR="00DE16DE" w:rsidRPr="001365E3" w:rsidRDefault="000902FD" w:rsidP="00C91777">
      <w:pPr>
        <w:pStyle w:val="Default"/>
        <w:numPr>
          <w:ilvl w:val="0"/>
          <w:numId w:val="5"/>
        </w:numPr>
        <w:jc w:val="both"/>
        <w:rPr>
          <w:rFonts w:asciiTheme="majorBidi" w:hAnsiTheme="majorBidi" w:cstheme="majorBidi"/>
          <w:lang w:val="en-GB"/>
        </w:rPr>
      </w:pPr>
      <w:r w:rsidRPr="001365E3">
        <w:rPr>
          <w:rFonts w:asciiTheme="majorBidi" w:hAnsiTheme="majorBidi" w:cstheme="majorBidi"/>
          <w:lang w:val="en-GB"/>
        </w:rPr>
        <w:t xml:space="preserve">Secretary (Mogens </w:t>
      </w:r>
      <w:proofErr w:type="spellStart"/>
      <w:r w:rsidRPr="001365E3">
        <w:rPr>
          <w:rFonts w:asciiTheme="majorBidi" w:hAnsiTheme="majorBidi" w:cstheme="majorBidi"/>
          <w:lang w:val="en-GB"/>
        </w:rPr>
        <w:t>Lærke</w:t>
      </w:r>
      <w:proofErr w:type="spellEnd"/>
      <w:r w:rsidRPr="001365E3">
        <w:rPr>
          <w:rFonts w:asciiTheme="majorBidi" w:hAnsiTheme="majorBidi" w:cstheme="majorBidi"/>
          <w:lang w:val="en-GB"/>
        </w:rPr>
        <w:t>)</w:t>
      </w:r>
      <w:r w:rsidR="00DE16DE" w:rsidRPr="001365E3">
        <w:rPr>
          <w:rFonts w:asciiTheme="majorBidi" w:hAnsiTheme="majorBidi" w:cstheme="majorBidi"/>
          <w:lang w:val="en-GB"/>
        </w:rPr>
        <w:t xml:space="preserve">. </w:t>
      </w:r>
      <w:r w:rsidRPr="001365E3">
        <w:rPr>
          <w:rFonts w:asciiTheme="majorBidi" w:hAnsiTheme="majorBidi" w:cstheme="majorBidi"/>
          <w:lang w:val="en-GB"/>
        </w:rPr>
        <w:t>Applications for funding schemes have picked up post-</w:t>
      </w:r>
      <w:proofErr w:type="spellStart"/>
      <w:r w:rsidRPr="001365E3">
        <w:rPr>
          <w:rFonts w:asciiTheme="majorBidi" w:hAnsiTheme="majorBidi" w:cstheme="majorBidi"/>
          <w:lang w:val="en-GB"/>
        </w:rPr>
        <w:t>Covid</w:t>
      </w:r>
      <w:proofErr w:type="spellEnd"/>
      <w:r w:rsidRPr="001365E3">
        <w:rPr>
          <w:rFonts w:asciiTheme="majorBidi" w:hAnsiTheme="majorBidi" w:cstheme="majorBidi"/>
          <w:lang w:val="en-GB"/>
        </w:rPr>
        <w:t>. Previous applicants whose events have been postponed because of the pandemic have systematically been told that their funding remai</w:t>
      </w:r>
      <w:r w:rsidR="00C91777" w:rsidRPr="001365E3">
        <w:rPr>
          <w:rFonts w:asciiTheme="majorBidi" w:hAnsiTheme="majorBidi" w:cstheme="majorBidi"/>
          <w:lang w:val="en-GB"/>
        </w:rPr>
        <w:t xml:space="preserve">ns available if the they wish to organise their events at a later date. </w:t>
      </w:r>
    </w:p>
    <w:p w14:paraId="2022657A" w14:textId="77777777" w:rsidR="002D3618" w:rsidRPr="001365E3" w:rsidRDefault="002D3618" w:rsidP="00935B68">
      <w:pPr>
        <w:pStyle w:val="Default"/>
        <w:rPr>
          <w:rFonts w:asciiTheme="majorBidi" w:hAnsiTheme="majorBidi" w:cstheme="majorBidi"/>
          <w:lang w:val="en-GB"/>
        </w:rPr>
      </w:pPr>
    </w:p>
    <w:p w14:paraId="629BBEDA" w14:textId="77777777" w:rsidR="000902FD" w:rsidRPr="001365E3" w:rsidRDefault="00DE16DE" w:rsidP="000902FD">
      <w:pPr>
        <w:pStyle w:val="Default"/>
        <w:rPr>
          <w:rFonts w:asciiTheme="majorBidi" w:hAnsiTheme="majorBidi" w:cstheme="majorBidi"/>
          <w:b/>
          <w:bCs/>
          <w:lang w:val="en-GB"/>
        </w:rPr>
      </w:pPr>
      <w:r w:rsidRPr="001365E3">
        <w:rPr>
          <w:rFonts w:asciiTheme="majorBidi" w:hAnsiTheme="majorBidi" w:cstheme="majorBidi"/>
          <w:b/>
          <w:bCs/>
          <w:lang w:val="en-GB"/>
        </w:rPr>
        <w:t>3. BJHP Journal Editors’ report</w:t>
      </w:r>
    </w:p>
    <w:p w14:paraId="0BF5A09E" w14:textId="77777777" w:rsidR="000902FD" w:rsidRPr="001365E3" w:rsidRDefault="000902FD" w:rsidP="000902FD">
      <w:pPr>
        <w:pStyle w:val="Default"/>
        <w:rPr>
          <w:rFonts w:asciiTheme="majorBidi" w:hAnsiTheme="majorBidi" w:cstheme="majorBidi"/>
          <w:lang w:val="en-GB"/>
        </w:rPr>
      </w:pPr>
    </w:p>
    <w:p w14:paraId="691F84B1" w14:textId="77777777" w:rsidR="000902FD" w:rsidRPr="001365E3" w:rsidRDefault="000902FD" w:rsidP="001365E3">
      <w:pPr>
        <w:pStyle w:val="Default"/>
        <w:jc w:val="both"/>
        <w:rPr>
          <w:bCs/>
          <w:lang w:val="en-GB"/>
        </w:rPr>
      </w:pPr>
      <w:r w:rsidRPr="001365E3">
        <w:rPr>
          <w:bCs/>
          <w:lang w:val="en-GB"/>
        </w:rPr>
        <w:t>The rolling 12-month average review time from receipt to decision is 41.1 days, an excellent rate in comparison with many others. The acceptance rate for research articles is just below 8%, in line with long term trends.</w:t>
      </w:r>
    </w:p>
    <w:p w14:paraId="79327C73" w14:textId="77777777" w:rsidR="000902FD" w:rsidRPr="001365E3" w:rsidRDefault="000902FD" w:rsidP="000902FD">
      <w:pPr>
        <w:pStyle w:val="Default"/>
        <w:rPr>
          <w:bCs/>
          <w:lang w:val="en-GB"/>
        </w:rPr>
      </w:pPr>
    </w:p>
    <w:p w14:paraId="20DD352D" w14:textId="77777777" w:rsidR="000902FD" w:rsidRPr="001365E3" w:rsidRDefault="000902FD" w:rsidP="001365E3">
      <w:pPr>
        <w:pStyle w:val="Default"/>
        <w:jc w:val="both"/>
        <w:rPr>
          <w:bCs/>
          <w:lang w:val="en-GB"/>
        </w:rPr>
      </w:pPr>
      <w:r w:rsidRPr="001365E3">
        <w:rPr>
          <w:bCs/>
          <w:lang w:val="en-GB"/>
        </w:rPr>
        <w:t xml:space="preserve">Subject to approval The BJHP welcomes </w:t>
      </w:r>
      <w:proofErr w:type="spellStart"/>
      <w:r w:rsidRPr="001365E3">
        <w:rPr>
          <w:bCs/>
          <w:lang w:val="en-GB"/>
        </w:rPr>
        <w:t>Fedor</w:t>
      </w:r>
      <w:proofErr w:type="spellEnd"/>
      <w:r w:rsidRPr="001365E3">
        <w:rPr>
          <w:bCs/>
          <w:lang w:val="en-GB"/>
        </w:rPr>
        <w:t xml:space="preserve"> </w:t>
      </w:r>
      <w:proofErr w:type="spellStart"/>
      <w:r w:rsidRPr="001365E3">
        <w:rPr>
          <w:bCs/>
          <w:lang w:val="en-GB"/>
        </w:rPr>
        <w:t>Benevich</w:t>
      </w:r>
      <w:proofErr w:type="spellEnd"/>
      <w:r w:rsidRPr="001365E3">
        <w:rPr>
          <w:bCs/>
          <w:lang w:val="en-GB"/>
        </w:rPr>
        <w:t xml:space="preserve"> (Edinburgh) as Associate Editor (Reviews) for an initial 5-year term. Alex Douglas (St. Andrews) stays on as an Associate Editor with a broader brief. The board also welcomes Prof Lisa Shapiro (SFU) to the Editorial Board. Existing Editorial and International members eligible for renewal have been approached to renew</w:t>
      </w:r>
      <w:r w:rsidR="001365E3">
        <w:rPr>
          <w:bCs/>
          <w:lang w:val="en-GB"/>
        </w:rPr>
        <w:t xml:space="preserve">. </w:t>
      </w:r>
      <w:r w:rsidR="001365E3" w:rsidRPr="001365E3">
        <w:rPr>
          <w:bCs/>
          <w:u w:val="single"/>
          <w:lang w:val="en-GB"/>
        </w:rPr>
        <w:t xml:space="preserve">Action AGM: </w:t>
      </w:r>
      <w:r w:rsidRPr="001365E3">
        <w:rPr>
          <w:bCs/>
          <w:u w:val="single"/>
          <w:lang w:val="en-GB"/>
        </w:rPr>
        <w:t>Approved</w:t>
      </w:r>
      <w:r w:rsidR="001365E3">
        <w:rPr>
          <w:bCs/>
          <w:lang w:val="en-GB"/>
        </w:rPr>
        <w:t>.</w:t>
      </w:r>
    </w:p>
    <w:p w14:paraId="614DBA51" w14:textId="77777777" w:rsidR="00DE16DE" w:rsidRPr="001365E3" w:rsidRDefault="000902FD" w:rsidP="000902FD">
      <w:pPr>
        <w:pStyle w:val="Default"/>
        <w:rPr>
          <w:rFonts w:asciiTheme="majorBidi" w:hAnsiTheme="majorBidi" w:cstheme="majorBidi"/>
          <w:lang w:val="en-GB"/>
        </w:rPr>
      </w:pPr>
      <w:r w:rsidRPr="001365E3">
        <w:rPr>
          <w:bCs/>
          <w:lang w:val="en-GB"/>
        </w:rPr>
        <w:t xml:space="preserve"> </w:t>
      </w:r>
    </w:p>
    <w:p w14:paraId="7DF18D63" w14:textId="77777777" w:rsidR="002D3618" w:rsidRPr="001365E3" w:rsidRDefault="002D3618" w:rsidP="00935B68">
      <w:pPr>
        <w:pStyle w:val="Default"/>
        <w:rPr>
          <w:rFonts w:asciiTheme="majorBidi" w:hAnsiTheme="majorBidi" w:cstheme="majorBidi"/>
          <w:lang w:val="en-GB"/>
        </w:rPr>
      </w:pPr>
    </w:p>
    <w:p w14:paraId="36CA189C" w14:textId="77777777" w:rsidR="00A97182" w:rsidRPr="001365E3" w:rsidRDefault="002D3618" w:rsidP="001365E3">
      <w:pPr>
        <w:pStyle w:val="Default"/>
        <w:rPr>
          <w:rFonts w:asciiTheme="majorBidi" w:hAnsiTheme="majorBidi" w:cstheme="majorBidi"/>
          <w:b/>
          <w:bCs/>
          <w:lang w:val="en-GB"/>
        </w:rPr>
      </w:pPr>
      <w:r w:rsidRPr="001365E3">
        <w:rPr>
          <w:rFonts w:asciiTheme="majorBidi" w:hAnsiTheme="majorBidi" w:cstheme="majorBidi"/>
          <w:b/>
          <w:bCs/>
          <w:lang w:val="en-GB"/>
        </w:rPr>
        <w:t>4</w:t>
      </w:r>
      <w:r w:rsidR="00070B29" w:rsidRPr="001365E3">
        <w:rPr>
          <w:rFonts w:asciiTheme="majorBidi" w:hAnsiTheme="majorBidi" w:cstheme="majorBidi"/>
          <w:b/>
          <w:bCs/>
          <w:lang w:val="en-GB"/>
        </w:rPr>
        <w:t>. BSH</w:t>
      </w:r>
      <w:r w:rsidR="000902FD" w:rsidRPr="001365E3">
        <w:rPr>
          <w:rFonts w:asciiTheme="majorBidi" w:hAnsiTheme="majorBidi" w:cstheme="majorBidi"/>
          <w:b/>
          <w:bCs/>
          <w:lang w:val="en-GB"/>
        </w:rPr>
        <w:t>P-NTHP Managing Editor’s report</w:t>
      </w:r>
    </w:p>
    <w:p w14:paraId="021EE614" w14:textId="77777777" w:rsidR="00A97182" w:rsidRPr="001365E3" w:rsidRDefault="00A97182" w:rsidP="00935B68">
      <w:pPr>
        <w:pStyle w:val="Default"/>
        <w:rPr>
          <w:rFonts w:asciiTheme="majorBidi" w:hAnsiTheme="majorBidi" w:cstheme="majorBidi"/>
          <w:lang w:val="en-GB"/>
        </w:rPr>
      </w:pPr>
    </w:p>
    <w:p w14:paraId="766D32BA" w14:textId="77777777" w:rsidR="00A97182" w:rsidRPr="001365E3" w:rsidRDefault="00A97182" w:rsidP="00A97182">
      <w:pPr>
        <w:spacing w:line="240" w:lineRule="auto"/>
        <w:jc w:val="both"/>
        <w:rPr>
          <w:rFonts w:asciiTheme="majorBidi" w:hAnsiTheme="majorBidi"/>
          <w:sz w:val="24"/>
          <w:szCs w:val="24"/>
        </w:rPr>
      </w:pPr>
      <w:r w:rsidRPr="001365E3">
        <w:rPr>
          <w:rFonts w:asciiTheme="majorBidi" w:hAnsiTheme="majorBidi"/>
          <w:sz w:val="24"/>
          <w:szCs w:val="24"/>
        </w:rPr>
        <w:t>Volumes currently forthcoming or under contract include:</w:t>
      </w:r>
    </w:p>
    <w:p w14:paraId="564002E1" w14:textId="77777777" w:rsidR="00A97182" w:rsidRPr="001365E3" w:rsidRDefault="00A97182" w:rsidP="00A97182">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365E3">
        <w:rPr>
          <w:rFonts w:ascii="Times New Roman" w:eastAsia="Times New Roman" w:hAnsi="Times New Roman" w:cs="Times New Roman"/>
          <w:sz w:val="24"/>
          <w:szCs w:val="24"/>
          <w:lang w:eastAsia="fr-FR"/>
        </w:rPr>
        <w:t xml:space="preserve">Gottfried Wilhelm Leibniz, </w:t>
      </w:r>
      <w:r w:rsidRPr="001365E3">
        <w:rPr>
          <w:rFonts w:ascii="Times New Roman" w:eastAsia="Times New Roman" w:hAnsi="Times New Roman" w:cs="Times New Roman"/>
          <w:i/>
          <w:iCs/>
          <w:sz w:val="24"/>
          <w:szCs w:val="24"/>
          <w:lang w:eastAsia="fr-FR"/>
        </w:rPr>
        <w:t>Leibniz on the Metaphysics of the Infinite</w:t>
      </w:r>
      <w:r w:rsidRPr="001365E3">
        <w:rPr>
          <w:rFonts w:ascii="Times New Roman" w:eastAsia="Times New Roman" w:hAnsi="Times New Roman" w:cs="Times New Roman"/>
          <w:sz w:val="24"/>
          <w:szCs w:val="24"/>
          <w:lang w:eastAsia="fr-FR"/>
        </w:rPr>
        <w:t xml:space="preserve">: </w:t>
      </w:r>
      <w:r w:rsidRPr="001365E3">
        <w:rPr>
          <w:rFonts w:ascii="Times New Roman" w:eastAsia="Times New Roman" w:hAnsi="Times New Roman" w:cs="Times New Roman"/>
          <w:i/>
          <w:iCs/>
          <w:sz w:val="24"/>
          <w:szCs w:val="24"/>
          <w:lang w:eastAsia="fr-FR"/>
        </w:rPr>
        <w:t>A collection of transcriptions and translations of previously untranslated texts</w:t>
      </w:r>
      <w:r w:rsidRPr="001365E3">
        <w:rPr>
          <w:rFonts w:ascii="Times New Roman" w:eastAsia="Times New Roman" w:hAnsi="Times New Roman" w:cs="Times New Roman"/>
          <w:sz w:val="24"/>
          <w:szCs w:val="24"/>
          <w:lang w:eastAsia="fr-FR"/>
        </w:rPr>
        <w:t>, edited, translated, and introduced by Richard T. W. Arthur and Osvaldo Ottaviani.</w:t>
      </w:r>
    </w:p>
    <w:p w14:paraId="70BB6580" w14:textId="77777777" w:rsidR="00A97182" w:rsidRPr="001365E3" w:rsidRDefault="00A97182" w:rsidP="00A97182">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365E3">
        <w:rPr>
          <w:rFonts w:ascii="Times New Roman" w:eastAsia="Times New Roman" w:hAnsi="Times New Roman" w:cs="Times New Roman"/>
          <w:sz w:val="24"/>
          <w:szCs w:val="24"/>
          <w:lang w:eastAsia="fr-FR"/>
        </w:rPr>
        <w:lastRenderedPageBreak/>
        <w:t xml:space="preserve">Félix </w:t>
      </w:r>
      <w:proofErr w:type="spellStart"/>
      <w:r w:rsidRPr="001365E3">
        <w:rPr>
          <w:rFonts w:ascii="Times New Roman" w:eastAsia="Times New Roman" w:hAnsi="Times New Roman" w:cs="Times New Roman"/>
          <w:sz w:val="24"/>
          <w:szCs w:val="24"/>
          <w:lang w:eastAsia="fr-FR"/>
        </w:rPr>
        <w:t>Ravaisson</w:t>
      </w:r>
      <w:proofErr w:type="spellEnd"/>
      <w:r w:rsidRPr="001365E3">
        <w:rPr>
          <w:rFonts w:ascii="Times New Roman" w:eastAsia="Times New Roman" w:hAnsi="Times New Roman" w:cs="Times New Roman"/>
          <w:sz w:val="24"/>
          <w:szCs w:val="24"/>
          <w:lang w:eastAsia="fr-FR"/>
        </w:rPr>
        <w:t xml:space="preserve">, </w:t>
      </w:r>
      <w:r w:rsidRPr="001365E3">
        <w:rPr>
          <w:rFonts w:ascii="Times New Roman" w:eastAsia="Times New Roman" w:hAnsi="Times New Roman" w:cs="Times New Roman"/>
          <w:i/>
          <w:iCs/>
          <w:sz w:val="24"/>
          <w:szCs w:val="24"/>
          <w:lang w:eastAsia="fr-FR"/>
        </w:rPr>
        <w:t>Nineteenth-Century French Philosophy</w:t>
      </w:r>
      <w:r w:rsidRPr="001365E3">
        <w:rPr>
          <w:rFonts w:ascii="Times New Roman" w:eastAsia="Times New Roman" w:hAnsi="Times New Roman" w:cs="Times New Roman"/>
          <w:sz w:val="24"/>
          <w:szCs w:val="24"/>
          <w:lang w:eastAsia="fr-FR"/>
        </w:rPr>
        <w:t>, edited, translated, and introduced by Mark Sinclair.</w:t>
      </w:r>
    </w:p>
    <w:p w14:paraId="6031D1B0" w14:textId="77777777" w:rsidR="00A97182" w:rsidRPr="001365E3" w:rsidRDefault="00A97182" w:rsidP="00A97182">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1365E3">
        <w:rPr>
          <w:rFonts w:ascii="Times New Roman" w:eastAsia="Times New Roman" w:hAnsi="Times New Roman" w:cs="Times New Roman"/>
          <w:sz w:val="24"/>
          <w:szCs w:val="24"/>
          <w:lang w:eastAsia="fr-FR"/>
        </w:rPr>
        <w:t>Amalia</w:t>
      </w:r>
      <w:proofErr w:type="spellEnd"/>
      <w:r w:rsidRPr="001365E3">
        <w:rPr>
          <w:rFonts w:ascii="Times New Roman" w:eastAsia="Times New Roman" w:hAnsi="Times New Roman" w:cs="Times New Roman"/>
          <w:sz w:val="24"/>
          <w:szCs w:val="24"/>
          <w:lang w:eastAsia="fr-FR"/>
        </w:rPr>
        <w:t xml:space="preserve"> Holst, </w:t>
      </w:r>
      <w:r w:rsidRPr="001365E3">
        <w:rPr>
          <w:rFonts w:ascii="Times New Roman" w:eastAsia="Times New Roman" w:hAnsi="Times New Roman" w:cs="Times New Roman"/>
          <w:i/>
          <w:iCs/>
          <w:sz w:val="24"/>
          <w:szCs w:val="24"/>
          <w:lang w:eastAsia="fr-FR"/>
        </w:rPr>
        <w:t>On the Vocation of Women to Higher Intellectual Development</w:t>
      </w:r>
      <w:r w:rsidRPr="001365E3">
        <w:rPr>
          <w:rFonts w:ascii="Times New Roman" w:eastAsia="Times New Roman" w:hAnsi="Times New Roman" w:cs="Times New Roman"/>
          <w:sz w:val="24"/>
          <w:szCs w:val="24"/>
          <w:lang w:eastAsia="fr-FR"/>
        </w:rPr>
        <w:t>, edited, translated, and introduced by Andrew Cooper.</w:t>
      </w:r>
    </w:p>
    <w:p w14:paraId="7246463E" w14:textId="77777777" w:rsidR="00A97182" w:rsidRPr="001365E3" w:rsidRDefault="00A97182" w:rsidP="00A97182">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365E3">
        <w:rPr>
          <w:rFonts w:ascii="Times New Roman" w:eastAsia="Times New Roman" w:hAnsi="Times New Roman" w:cs="Times New Roman"/>
          <w:sz w:val="24"/>
          <w:szCs w:val="24"/>
          <w:lang w:eastAsia="fr-FR"/>
        </w:rPr>
        <w:t xml:space="preserve">Johann Benjamin Erhard, </w:t>
      </w:r>
      <w:r w:rsidRPr="001365E3">
        <w:rPr>
          <w:rFonts w:ascii="Times New Roman" w:eastAsia="Times New Roman" w:hAnsi="Times New Roman" w:cs="Times New Roman"/>
          <w:i/>
          <w:iCs/>
          <w:sz w:val="24"/>
          <w:szCs w:val="24"/>
          <w:lang w:eastAsia="fr-FR"/>
        </w:rPr>
        <w:t>Writings on Revolution</w:t>
      </w:r>
      <w:r w:rsidRPr="001365E3">
        <w:rPr>
          <w:rFonts w:ascii="Times New Roman" w:eastAsia="Times New Roman" w:hAnsi="Times New Roman" w:cs="Times New Roman"/>
          <w:sz w:val="24"/>
          <w:szCs w:val="24"/>
          <w:lang w:eastAsia="fr-FR"/>
        </w:rPr>
        <w:t>, edited, translated and introduced by James A. Clarke and Michael Nance.</w:t>
      </w:r>
    </w:p>
    <w:p w14:paraId="0D01BBA7" w14:textId="77777777" w:rsidR="00A97182" w:rsidRPr="001365E3" w:rsidRDefault="00A97182" w:rsidP="00A97182">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365E3">
        <w:rPr>
          <w:rFonts w:ascii="Times New Roman" w:eastAsia="Times New Roman" w:hAnsi="Times New Roman" w:cs="Times New Roman"/>
          <w:sz w:val="24"/>
          <w:szCs w:val="24"/>
          <w:lang w:eastAsia="fr-FR"/>
        </w:rPr>
        <w:t>Gott</w:t>
      </w:r>
      <w:bookmarkStart w:id="0" w:name="_GoBack"/>
      <w:bookmarkEnd w:id="0"/>
      <w:r w:rsidRPr="001365E3">
        <w:rPr>
          <w:rFonts w:ascii="Times New Roman" w:eastAsia="Times New Roman" w:hAnsi="Times New Roman" w:cs="Times New Roman"/>
          <w:sz w:val="24"/>
          <w:szCs w:val="24"/>
          <w:lang w:eastAsia="fr-FR"/>
        </w:rPr>
        <w:t xml:space="preserve">fried Wilhelm Leibniz, </w:t>
      </w:r>
      <w:r w:rsidRPr="001365E3">
        <w:rPr>
          <w:rFonts w:ascii="Times New Roman" w:eastAsia="Times New Roman" w:hAnsi="Times New Roman" w:cs="Times New Roman"/>
          <w:i/>
          <w:iCs/>
          <w:sz w:val="24"/>
          <w:szCs w:val="24"/>
          <w:lang w:eastAsia="fr-FR"/>
        </w:rPr>
        <w:t xml:space="preserve">Elementa juris </w:t>
      </w:r>
      <w:proofErr w:type="spellStart"/>
      <w:r w:rsidRPr="001365E3">
        <w:rPr>
          <w:rFonts w:ascii="Times New Roman" w:eastAsia="Times New Roman" w:hAnsi="Times New Roman" w:cs="Times New Roman"/>
          <w:i/>
          <w:iCs/>
          <w:sz w:val="24"/>
          <w:szCs w:val="24"/>
          <w:lang w:eastAsia="fr-FR"/>
        </w:rPr>
        <w:t>naturalis</w:t>
      </w:r>
      <w:proofErr w:type="spellEnd"/>
      <w:r w:rsidRPr="001365E3">
        <w:rPr>
          <w:rFonts w:ascii="Times New Roman" w:eastAsia="Times New Roman" w:hAnsi="Times New Roman" w:cs="Times New Roman"/>
          <w:sz w:val="24"/>
          <w:szCs w:val="24"/>
          <w:lang w:eastAsia="fr-FR"/>
        </w:rPr>
        <w:t xml:space="preserve">. </w:t>
      </w:r>
      <w:r w:rsidRPr="001365E3">
        <w:rPr>
          <w:rFonts w:ascii="Times New Roman" w:eastAsia="Times New Roman" w:hAnsi="Times New Roman" w:cs="Times New Roman"/>
          <w:i/>
          <w:iCs/>
          <w:sz w:val="24"/>
          <w:szCs w:val="24"/>
          <w:lang w:eastAsia="fr-FR"/>
        </w:rPr>
        <w:t>Philosophical Writings on Jurisprudence and Natural Law, 1667-1672</w:t>
      </w:r>
      <w:r w:rsidRPr="001365E3">
        <w:rPr>
          <w:rFonts w:ascii="Times New Roman" w:eastAsia="Times New Roman" w:hAnsi="Times New Roman" w:cs="Times New Roman"/>
          <w:sz w:val="24"/>
          <w:szCs w:val="24"/>
          <w:lang w:eastAsia="fr-FR"/>
        </w:rPr>
        <w:t>, edited, translated, and introduced by Lucy Sheaf.</w:t>
      </w:r>
    </w:p>
    <w:p w14:paraId="1688A45A" w14:textId="77777777" w:rsidR="00A97182" w:rsidRPr="001365E3" w:rsidRDefault="00A97182" w:rsidP="00A97182">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365E3">
        <w:rPr>
          <w:rFonts w:ascii="Times New Roman" w:eastAsia="Times New Roman" w:hAnsi="Times New Roman" w:cs="Times New Roman"/>
          <w:sz w:val="24"/>
          <w:szCs w:val="24"/>
          <w:lang w:eastAsia="fr-FR"/>
        </w:rPr>
        <w:t xml:space="preserve">Jacob </w:t>
      </w:r>
      <w:proofErr w:type="spellStart"/>
      <w:r w:rsidRPr="001365E3">
        <w:rPr>
          <w:rFonts w:ascii="Times New Roman" w:eastAsia="Times New Roman" w:hAnsi="Times New Roman" w:cs="Times New Roman"/>
          <w:sz w:val="24"/>
          <w:szCs w:val="24"/>
          <w:lang w:eastAsia="fr-FR"/>
        </w:rPr>
        <w:t>Brucker</w:t>
      </w:r>
      <w:proofErr w:type="spellEnd"/>
      <w:r w:rsidRPr="001365E3">
        <w:rPr>
          <w:rFonts w:ascii="Times New Roman" w:eastAsia="Times New Roman" w:hAnsi="Times New Roman" w:cs="Times New Roman"/>
          <w:sz w:val="24"/>
          <w:szCs w:val="24"/>
          <w:lang w:eastAsia="fr-FR"/>
        </w:rPr>
        <w:t xml:space="preserve">, </w:t>
      </w:r>
      <w:r w:rsidRPr="001365E3">
        <w:rPr>
          <w:rFonts w:ascii="Times New Roman" w:eastAsia="Times New Roman" w:hAnsi="Times New Roman" w:cs="Times New Roman"/>
          <w:i/>
          <w:iCs/>
          <w:sz w:val="24"/>
          <w:szCs w:val="24"/>
          <w:lang w:eastAsia="fr-FR"/>
        </w:rPr>
        <w:t>Critical History of Philosophy: Preliminary Discourse, The Socratic School</w:t>
      </w:r>
      <w:r w:rsidRPr="001365E3">
        <w:rPr>
          <w:rFonts w:ascii="Times New Roman" w:eastAsia="Times New Roman" w:hAnsi="Times New Roman" w:cs="Times New Roman"/>
          <w:sz w:val="24"/>
          <w:szCs w:val="24"/>
          <w:lang w:eastAsia="fr-FR"/>
        </w:rPr>
        <w:t xml:space="preserve">, edited, translated, and introduced by Leo </w:t>
      </w:r>
      <w:proofErr w:type="spellStart"/>
      <w:r w:rsidRPr="001365E3">
        <w:rPr>
          <w:rFonts w:ascii="Times New Roman" w:eastAsia="Times New Roman" w:hAnsi="Times New Roman" w:cs="Times New Roman"/>
          <w:sz w:val="24"/>
          <w:szCs w:val="24"/>
          <w:lang w:eastAsia="fr-FR"/>
        </w:rPr>
        <w:t>Catana</w:t>
      </w:r>
      <w:proofErr w:type="spellEnd"/>
      <w:r w:rsidRPr="001365E3">
        <w:rPr>
          <w:rFonts w:ascii="Times New Roman" w:eastAsia="Times New Roman" w:hAnsi="Times New Roman" w:cs="Times New Roman"/>
          <w:sz w:val="24"/>
          <w:szCs w:val="24"/>
          <w:lang w:eastAsia="fr-FR"/>
        </w:rPr>
        <w:t>.</w:t>
      </w:r>
    </w:p>
    <w:p w14:paraId="1315CA65" w14:textId="77777777" w:rsidR="00A97182" w:rsidRPr="001365E3" w:rsidRDefault="00A97182" w:rsidP="00A97182">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365E3">
        <w:rPr>
          <w:rFonts w:ascii="Times New Roman" w:eastAsia="Times New Roman" w:hAnsi="Times New Roman" w:cs="Times New Roman"/>
          <w:sz w:val="24"/>
          <w:szCs w:val="24"/>
          <w:lang w:eastAsia="fr-FR"/>
        </w:rPr>
        <w:t xml:space="preserve">Christian August </w:t>
      </w:r>
      <w:proofErr w:type="spellStart"/>
      <w:r w:rsidRPr="001365E3">
        <w:rPr>
          <w:rFonts w:ascii="Times New Roman" w:eastAsia="Times New Roman" w:hAnsi="Times New Roman" w:cs="Times New Roman"/>
          <w:sz w:val="24"/>
          <w:szCs w:val="24"/>
          <w:lang w:eastAsia="fr-FR"/>
        </w:rPr>
        <w:t>Crusius</w:t>
      </w:r>
      <w:proofErr w:type="spellEnd"/>
      <w:r w:rsidRPr="001365E3">
        <w:rPr>
          <w:rFonts w:ascii="Times New Roman" w:eastAsia="Times New Roman" w:hAnsi="Times New Roman" w:cs="Times New Roman"/>
          <w:sz w:val="24"/>
          <w:szCs w:val="24"/>
          <w:lang w:eastAsia="fr-FR"/>
        </w:rPr>
        <w:t xml:space="preserve">, </w:t>
      </w:r>
      <w:r w:rsidRPr="001365E3">
        <w:rPr>
          <w:rFonts w:ascii="Times New Roman" w:eastAsia="Times New Roman" w:hAnsi="Times New Roman" w:cs="Times New Roman"/>
          <w:i/>
          <w:iCs/>
          <w:sz w:val="24"/>
          <w:szCs w:val="24"/>
          <w:lang w:eastAsia="fr-FR"/>
        </w:rPr>
        <w:t>Guide to Rational Living</w:t>
      </w:r>
      <w:r w:rsidRPr="001365E3">
        <w:rPr>
          <w:rFonts w:ascii="Times New Roman" w:eastAsia="Times New Roman" w:hAnsi="Times New Roman" w:cs="Times New Roman"/>
          <w:sz w:val="24"/>
          <w:szCs w:val="24"/>
          <w:lang w:eastAsia="fr-FR"/>
        </w:rPr>
        <w:t xml:space="preserve">, edited, translated and introduced by Christopher </w:t>
      </w:r>
      <w:proofErr w:type="spellStart"/>
      <w:r w:rsidRPr="001365E3">
        <w:rPr>
          <w:rFonts w:ascii="Times New Roman" w:eastAsia="Times New Roman" w:hAnsi="Times New Roman" w:cs="Times New Roman"/>
          <w:sz w:val="24"/>
          <w:szCs w:val="24"/>
          <w:lang w:eastAsia="fr-FR"/>
        </w:rPr>
        <w:t>Fremaux</w:t>
      </w:r>
      <w:proofErr w:type="spellEnd"/>
      <w:r w:rsidRPr="001365E3">
        <w:rPr>
          <w:rFonts w:ascii="Times New Roman" w:eastAsia="Times New Roman" w:hAnsi="Times New Roman" w:cs="Times New Roman"/>
          <w:sz w:val="24"/>
          <w:szCs w:val="24"/>
          <w:lang w:eastAsia="fr-FR"/>
        </w:rPr>
        <w:t>.</w:t>
      </w:r>
    </w:p>
    <w:p w14:paraId="460232EC" w14:textId="77777777" w:rsidR="00A97182" w:rsidRPr="001365E3" w:rsidRDefault="00A97182" w:rsidP="00A97182">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365E3">
        <w:rPr>
          <w:rFonts w:ascii="Times New Roman" w:eastAsia="Times New Roman" w:hAnsi="Times New Roman" w:cs="Times New Roman"/>
          <w:sz w:val="24"/>
          <w:szCs w:val="24"/>
          <w:lang w:eastAsia="fr-FR"/>
        </w:rPr>
        <w:t xml:space="preserve">Susan </w:t>
      </w:r>
      <w:proofErr w:type="spellStart"/>
      <w:r w:rsidRPr="001365E3">
        <w:rPr>
          <w:rFonts w:ascii="Times New Roman" w:eastAsia="Times New Roman" w:hAnsi="Times New Roman" w:cs="Times New Roman"/>
          <w:sz w:val="24"/>
          <w:szCs w:val="24"/>
          <w:lang w:eastAsia="fr-FR"/>
        </w:rPr>
        <w:t>Stebbing</w:t>
      </w:r>
      <w:proofErr w:type="spellEnd"/>
      <w:r w:rsidRPr="001365E3">
        <w:rPr>
          <w:rFonts w:ascii="Times New Roman" w:eastAsia="Times New Roman" w:hAnsi="Times New Roman" w:cs="Times New Roman"/>
          <w:sz w:val="24"/>
          <w:szCs w:val="24"/>
          <w:lang w:eastAsia="fr-FR"/>
        </w:rPr>
        <w:t xml:space="preserve">, </w:t>
      </w:r>
      <w:r w:rsidRPr="001365E3">
        <w:rPr>
          <w:rFonts w:ascii="Times New Roman" w:eastAsia="Times New Roman" w:hAnsi="Times New Roman" w:cs="Times New Roman"/>
          <w:i/>
          <w:iCs/>
          <w:sz w:val="24"/>
          <w:szCs w:val="24"/>
          <w:lang w:eastAsia="fr-FR"/>
        </w:rPr>
        <w:t>Selected Papers</w:t>
      </w:r>
      <w:r w:rsidRPr="001365E3">
        <w:rPr>
          <w:rFonts w:ascii="Times New Roman" w:eastAsia="Times New Roman" w:hAnsi="Times New Roman" w:cs="Times New Roman"/>
          <w:sz w:val="24"/>
          <w:szCs w:val="24"/>
          <w:lang w:eastAsia="fr-FR"/>
        </w:rPr>
        <w:t>, edited and introduced by Siobhan Chapman.</w:t>
      </w:r>
    </w:p>
    <w:p w14:paraId="5D686458" w14:textId="77777777" w:rsidR="00A97182" w:rsidRPr="001365E3" w:rsidRDefault="00A97182" w:rsidP="00A97182">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365E3">
        <w:rPr>
          <w:rFonts w:asciiTheme="majorBidi" w:hAnsiTheme="majorBidi" w:cstheme="majorBidi"/>
          <w:sz w:val="24"/>
          <w:szCs w:val="24"/>
        </w:rPr>
        <w:t xml:space="preserve">Johann Gottfried Fichte, </w:t>
      </w:r>
      <w:r w:rsidRPr="001365E3">
        <w:rPr>
          <w:rFonts w:asciiTheme="majorBidi" w:hAnsiTheme="majorBidi" w:cstheme="majorBidi"/>
          <w:i/>
          <w:iCs/>
          <w:sz w:val="24"/>
          <w:szCs w:val="24"/>
        </w:rPr>
        <w:t>Doctrine of Right (1812), and other Berlin political writings</w:t>
      </w:r>
      <w:r w:rsidRPr="001365E3">
        <w:rPr>
          <w:rFonts w:asciiTheme="majorBidi" w:hAnsiTheme="majorBidi" w:cstheme="majorBidi"/>
          <w:sz w:val="24"/>
          <w:szCs w:val="24"/>
        </w:rPr>
        <w:t>, edited and translated by</w:t>
      </w:r>
      <w:r w:rsidRPr="001365E3">
        <w:rPr>
          <w:rFonts w:asciiTheme="majorBidi" w:eastAsia="Times New Roman" w:hAnsiTheme="majorBidi" w:cstheme="majorBidi"/>
          <w:sz w:val="24"/>
          <w:szCs w:val="24"/>
          <w:lang w:eastAsia="fr-FR"/>
        </w:rPr>
        <w:t xml:space="preserve"> </w:t>
      </w:r>
      <w:r w:rsidRPr="001365E3">
        <w:rPr>
          <w:rFonts w:asciiTheme="majorBidi" w:hAnsiTheme="majorBidi" w:cstheme="majorBidi"/>
          <w:sz w:val="24"/>
          <w:szCs w:val="24"/>
        </w:rPr>
        <w:t>Jeffrey Church and Benjamin Hofmann.</w:t>
      </w:r>
    </w:p>
    <w:p w14:paraId="08DE714B" w14:textId="77777777" w:rsidR="000902FD" w:rsidRPr="001365E3" w:rsidRDefault="00A97182" w:rsidP="000902F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365E3">
        <w:rPr>
          <w:rFonts w:asciiTheme="majorBidi" w:eastAsia="Times New Roman" w:hAnsiTheme="majorBidi" w:cstheme="majorBidi"/>
          <w:sz w:val="24"/>
          <w:szCs w:val="24"/>
          <w:lang w:eastAsia="fr-FR"/>
        </w:rPr>
        <w:t xml:space="preserve">The list of published and contracted volumes can now be found on the BSHP website. The editorial team is trying to contract a more diverse and greater range of proposals. Members are encouraged to think about possible proposals. </w:t>
      </w:r>
    </w:p>
    <w:p w14:paraId="58ACFE3F" w14:textId="77777777" w:rsidR="00DE16DE" w:rsidRPr="001365E3" w:rsidRDefault="002D3618" w:rsidP="00935B68">
      <w:pPr>
        <w:pStyle w:val="Default"/>
        <w:rPr>
          <w:rFonts w:asciiTheme="majorBidi" w:hAnsiTheme="majorBidi" w:cstheme="majorBidi"/>
          <w:b/>
          <w:bCs/>
          <w:color w:val="auto"/>
          <w:lang w:val="en-GB"/>
        </w:rPr>
      </w:pPr>
      <w:r w:rsidRPr="001365E3">
        <w:rPr>
          <w:rFonts w:asciiTheme="majorBidi" w:hAnsiTheme="majorBidi" w:cstheme="majorBidi"/>
          <w:b/>
          <w:bCs/>
          <w:color w:val="auto"/>
          <w:lang w:val="en-GB"/>
        </w:rPr>
        <w:t>6</w:t>
      </w:r>
      <w:r w:rsidR="00DE16DE" w:rsidRPr="001365E3">
        <w:rPr>
          <w:rFonts w:asciiTheme="majorBidi" w:hAnsiTheme="majorBidi" w:cstheme="majorBidi"/>
          <w:b/>
          <w:bCs/>
          <w:color w:val="auto"/>
          <w:lang w:val="en-GB"/>
        </w:rPr>
        <w:t xml:space="preserve">. Prize Winners </w:t>
      </w:r>
    </w:p>
    <w:p w14:paraId="7FA292F8" w14:textId="77777777" w:rsidR="00A97182" w:rsidRPr="001365E3" w:rsidRDefault="00A97182" w:rsidP="00935B68">
      <w:pPr>
        <w:pStyle w:val="Default"/>
        <w:rPr>
          <w:rFonts w:asciiTheme="majorBidi" w:hAnsiTheme="majorBidi" w:cstheme="majorBidi"/>
          <w:color w:val="auto"/>
          <w:lang w:val="en-GB"/>
        </w:rPr>
      </w:pPr>
    </w:p>
    <w:p w14:paraId="1AED3D5D" w14:textId="4BE1827C" w:rsidR="00A97182" w:rsidRPr="001365E3" w:rsidRDefault="00A97182" w:rsidP="00A97182">
      <w:pPr>
        <w:spacing w:line="240" w:lineRule="auto"/>
        <w:jc w:val="both"/>
        <w:rPr>
          <w:rFonts w:asciiTheme="majorBidi" w:hAnsiTheme="majorBidi" w:cstheme="majorBidi"/>
          <w:bCs/>
          <w:sz w:val="24"/>
          <w:szCs w:val="24"/>
        </w:rPr>
      </w:pPr>
      <w:r w:rsidRPr="001365E3">
        <w:rPr>
          <w:rFonts w:asciiTheme="majorBidi" w:eastAsia="Times New Roman" w:hAnsiTheme="majorBidi" w:cstheme="majorBidi"/>
          <w:bCs/>
          <w:sz w:val="24"/>
          <w:szCs w:val="24"/>
          <w:bdr w:val="none" w:sz="0" w:space="0" w:color="auto" w:frame="1"/>
        </w:rPr>
        <w:t xml:space="preserve">ROGERS PRIZE – </w:t>
      </w:r>
      <w:r w:rsidR="00972468">
        <w:rPr>
          <w:rFonts w:asciiTheme="majorBidi" w:eastAsia="Times New Roman" w:hAnsiTheme="majorBidi" w:cstheme="majorBidi"/>
          <w:bCs/>
          <w:sz w:val="24"/>
          <w:szCs w:val="24"/>
          <w:bdr w:val="none" w:sz="0" w:space="0" w:color="auto" w:frame="1"/>
        </w:rPr>
        <w:t xml:space="preserve">BJHP </w:t>
      </w:r>
      <w:r w:rsidRPr="001365E3">
        <w:rPr>
          <w:rFonts w:asciiTheme="majorBidi" w:eastAsia="Times New Roman" w:hAnsiTheme="majorBidi" w:cstheme="majorBidi"/>
          <w:bCs/>
          <w:sz w:val="24"/>
          <w:szCs w:val="24"/>
          <w:bdr w:val="none" w:sz="0" w:space="0" w:color="auto" w:frame="1"/>
        </w:rPr>
        <w:t xml:space="preserve">Best Article in 2021. Winner: Caterina TARLAZZI’s </w:t>
      </w:r>
      <w:r w:rsidRPr="001365E3">
        <w:rPr>
          <w:rFonts w:asciiTheme="majorBidi" w:eastAsia="Times New Roman" w:hAnsiTheme="majorBidi" w:cstheme="majorBidi"/>
          <w:bCs/>
          <w:i/>
          <w:sz w:val="24"/>
          <w:szCs w:val="24"/>
          <w:bdr w:val="none" w:sz="0" w:space="0" w:color="auto" w:frame="1"/>
        </w:rPr>
        <w:t>The debate over universals in the time of Peter Abelard: what it is, and is not, about </w:t>
      </w:r>
    </w:p>
    <w:p w14:paraId="1A57E9A3" w14:textId="77777777" w:rsidR="00A97182" w:rsidRPr="001365E3" w:rsidRDefault="00A97182" w:rsidP="00A97182">
      <w:pPr>
        <w:shd w:val="clear" w:color="auto" w:fill="FFFFFF"/>
        <w:spacing w:line="240" w:lineRule="auto"/>
        <w:jc w:val="both"/>
        <w:textAlignment w:val="baseline"/>
        <w:rPr>
          <w:rFonts w:asciiTheme="majorBidi" w:eastAsia="Times New Roman" w:hAnsiTheme="majorBidi" w:cstheme="majorBidi"/>
          <w:bCs/>
          <w:sz w:val="24"/>
          <w:szCs w:val="24"/>
          <w:u w:val="single"/>
        </w:rPr>
      </w:pPr>
      <w:r w:rsidRPr="001365E3">
        <w:rPr>
          <w:rFonts w:asciiTheme="majorBidi" w:eastAsia="Times New Roman" w:hAnsiTheme="majorBidi" w:cstheme="majorBidi"/>
          <w:bCs/>
          <w:sz w:val="24"/>
          <w:szCs w:val="24"/>
          <w:bdr w:val="none" w:sz="0" w:space="0" w:color="auto" w:frame="1"/>
        </w:rPr>
        <w:t>h</w:t>
      </w:r>
      <w:r w:rsidRPr="001365E3">
        <w:rPr>
          <w:rFonts w:asciiTheme="majorBidi" w:eastAsia="Times New Roman" w:hAnsiTheme="majorBidi" w:cstheme="majorBidi"/>
          <w:bCs/>
          <w:sz w:val="24"/>
          <w:szCs w:val="24"/>
          <w:u w:val="single"/>
          <w:bdr w:val="none" w:sz="0" w:space="0" w:color="auto" w:frame="1"/>
        </w:rPr>
        <w:t>ttps://www.tandfonline.com/doi/full/10.1080/09608788.2021.1960480 </w:t>
      </w:r>
    </w:p>
    <w:p w14:paraId="39AAC551" w14:textId="77777777" w:rsidR="00A97182" w:rsidRPr="001365E3" w:rsidRDefault="00A97182" w:rsidP="00A97182">
      <w:pPr>
        <w:shd w:val="clear" w:color="auto" w:fill="FFFFFF"/>
        <w:spacing w:line="240" w:lineRule="auto"/>
        <w:jc w:val="both"/>
        <w:textAlignment w:val="baseline"/>
        <w:rPr>
          <w:rFonts w:asciiTheme="majorBidi" w:eastAsia="Times New Roman" w:hAnsiTheme="majorBidi" w:cstheme="majorBidi"/>
          <w:bCs/>
          <w:sz w:val="24"/>
          <w:szCs w:val="24"/>
          <w:u w:val="single"/>
        </w:rPr>
      </w:pPr>
      <w:r w:rsidRPr="001365E3">
        <w:rPr>
          <w:rFonts w:asciiTheme="majorBidi" w:eastAsia="Times New Roman" w:hAnsiTheme="majorBidi" w:cstheme="majorBidi"/>
          <w:bCs/>
          <w:sz w:val="24"/>
          <w:szCs w:val="24"/>
          <w:u w:val="single"/>
          <w:bdr w:val="none" w:sz="0" w:space="0" w:color="auto" w:frame="1"/>
        </w:rPr>
        <w:t>https://www.unive.it/data/people/19602897/pubblicazioni</w:t>
      </w:r>
    </w:p>
    <w:p w14:paraId="6760899E" w14:textId="77777777" w:rsidR="00A97182" w:rsidRPr="001365E3" w:rsidRDefault="00A97182" w:rsidP="00A97182">
      <w:pPr>
        <w:shd w:val="clear" w:color="auto" w:fill="FFFFFF"/>
        <w:spacing w:line="240" w:lineRule="auto"/>
        <w:jc w:val="both"/>
        <w:textAlignment w:val="baseline"/>
        <w:rPr>
          <w:rFonts w:asciiTheme="majorBidi" w:eastAsia="Times New Roman" w:hAnsiTheme="majorBidi" w:cstheme="majorBidi"/>
          <w:bCs/>
          <w:sz w:val="24"/>
          <w:szCs w:val="24"/>
          <w:bdr w:val="none" w:sz="0" w:space="0" w:color="auto" w:frame="1"/>
        </w:rPr>
      </w:pPr>
    </w:p>
    <w:p w14:paraId="7D8C6064" w14:textId="471A5D86" w:rsidR="00A97182" w:rsidRPr="001365E3" w:rsidRDefault="00A97182" w:rsidP="00A97182">
      <w:pPr>
        <w:shd w:val="clear" w:color="auto" w:fill="FFFFFF"/>
        <w:spacing w:line="240" w:lineRule="auto"/>
        <w:jc w:val="both"/>
        <w:textAlignment w:val="baseline"/>
        <w:rPr>
          <w:rFonts w:asciiTheme="majorBidi" w:eastAsia="Times New Roman" w:hAnsiTheme="majorBidi" w:cstheme="majorBidi"/>
          <w:bCs/>
          <w:sz w:val="24"/>
          <w:szCs w:val="24"/>
        </w:rPr>
      </w:pPr>
      <w:r w:rsidRPr="001365E3">
        <w:rPr>
          <w:rFonts w:asciiTheme="majorBidi" w:eastAsia="Times New Roman" w:hAnsiTheme="majorBidi" w:cstheme="majorBidi"/>
          <w:bCs/>
          <w:sz w:val="24"/>
          <w:szCs w:val="24"/>
          <w:bdr w:val="none" w:sz="0" w:space="0" w:color="auto" w:frame="1"/>
        </w:rPr>
        <w:t xml:space="preserve">BEANEY PRIZE </w:t>
      </w:r>
      <w:r w:rsidR="00972468">
        <w:rPr>
          <w:rFonts w:asciiTheme="majorBidi" w:eastAsia="Times New Roman" w:hAnsiTheme="majorBidi" w:cstheme="majorBidi"/>
          <w:bCs/>
          <w:sz w:val="24"/>
          <w:szCs w:val="24"/>
          <w:bdr w:val="none" w:sz="0" w:space="0" w:color="auto" w:frame="1"/>
        </w:rPr>
        <w:t>–</w:t>
      </w:r>
      <w:r w:rsidRPr="001365E3">
        <w:rPr>
          <w:rFonts w:asciiTheme="majorBidi" w:eastAsia="Times New Roman" w:hAnsiTheme="majorBidi" w:cstheme="majorBidi"/>
          <w:bCs/>
          <w:sz w:val="24"/>
          <w:szCs w:val="24"/>
          <w:bdr w:val="none" w:sz="0" w:space="0" w:color="auto" w:frame="1"/>
        </w:rPr>
        <w:t xml:space="preserve"> </w:t>
      </w:r>
      <w:r w:rsidR="00972468">
        <w:rPr>
          <w:rFonts w:asciiTheme="majorBidi" w:eastAsia="Times New Roman" w:hAnsiTheme="majorBidi" w:cstheme="majorBidi"/>
          <w:bCs/>
          <w:sz w:val="24"/>
          <w:szCs w:val="24"/>
          <w:bdr w:val="none" w:sz="0" w:space="0" w:color="auto" w:frame="1"/>
        </w:rPr>
        <w:t xml:space="preserve">BJHP </w:t>
      </w:r>
      <w:r w:rsidRPr="001365E3">
        <w:rPr>
          <w:rFonts w:asciiTheme="majorBidi" w:eastAsia="Times New Roman" w:hAnsiTheme="majorBidi" w:cstheme="majorBidi"/>
          <w:bCs/>
          <w:sz w:val="24"/>
          <w:szCs w:val="24"/>
          <w:bdr w:val="none" w:sz="0" w:space="0" w:color="auto" w:frame="1"/>
        </w:rPr>
        <w:t>Best Contribution to Widening the Canon in 2021</w:t>
      </w:r>
    </w:p>
    <w:p w14:paraId="0D5ACF0C" w14:textId="77777777" w:rsidR="00A97182" w:rsidRPr="001365E3" w:rsidRDefault="00A97182" w:rsidP="00A97182">
      <w:pPr>
        <w:shd w:val="clear" w:color="auto" w:fill="FFFFFF"/>
        <w:spacing w:line="240" w:lineRule="auto"/>
        <w:jc w:val="both"/>
        <w:textAlignment w:val="baseline"/>
        <w:rPr>
          <w:rFonts w:asciiTheme="majorBidi" w:eastAsia="Times New Roman" w:hAnsiTheme="majorBidi" w:cstheme="majorBidi"/>
          <w:bCs/>
          <w:i/>
          <w:sz w:val="24"/>
          <w:szCs w:val="24"/>
        </w:rPr>
      </w:pPr>
      <w:r w:rsidRPr="001365E3">
        <w:rPr>
          <w:rFonts w:asciiTheme="majorBidi" w:eastAsia="Times New Roman" w:hAnsiTheme="majorBidi" w:cstheme="majorBidi"/>
          <w:bCs/>
          <w:sz w:val="24"/>
          <w:szCs w:val="24"/>
          <w:bdr w:val="none" w:sz="0" w:space="0" w:color="auto" w:frame="1"/>
        </w:rPr>
        <w:t>Winner: Lindsey STEWART’s “</w:t>
      </w:r>
      <w:r w:rsidRPr="001365E3">
        <w:rPr>
          <w:rFonts w:asciiTheme="majorBidi" w:eastAsia="Times New Roman" w:hAnsiTheme="majorBidi" w:cstheme="majorBidi"/>
          <w:bCs/>
          <w:i/>
          <w:sz w:val="24"/>
          <w:szCs w:val="24"/>
          <w:bdr w:val="none" w:sz="0" w:space="0" w:color="auto" w:frame="1"/>
        </w:rPr>
        <w:t>Count it all joy”: black women’s interventions in the abolitionist tradition</w:t>
      </w:r>
    </w:p>
    <w:p w14:paraId="6FC5B66E" w14:textId="77777777" w:rsidR="00A97182" w:rsidRPr="001365E3" w:rsidRDefault="00A97182" w:rsidP="00A97182">
      <w:pPr>
        <w:shd w:val="clear" w:color="auto" w:fill="FFFFFF"/>
        <w:spacing w:line="240" w:lineRule="auto"/>
        <w:jc w:val="both"/>
        <w:textAlignment w:val="baseline"/>
        <w:rPr>
          <w:rFonts w:asciiTheme="majorBidi" w:eastAsia="Times New Roman" w:hAnsiTheme="majorBidi" w:cstheme="majorBidi"/>
          <w:bCs/>
          <w:sz w:val="24"/>
          <w:szCs w:val="24"/>
        </w:rPr>
      </w:pPr>
      <w:r w:rsidRPr="001365E3">
        <w:rPr>
          <w:rFonts w:asciiTheme="majorBidi" w:eastAsia="Times New Roman" w:hAnsiTheme="majorBidi" w:cstheme="majorBidi"/>
          <w:bCs/>
          <w:sz w:val="24"/>
          <w:szCs w:val="24"/>
          <w:u w:val="single"/>
          <w:bdr w:val="none" w:sz="0" w:space="0" w:color="auto" w:frame="1"/>
        </w:rPr>
        <w:t>https://www.tandfonline.com/doi/abs/10.1080/09608788.2020.1770688</w:t>
      </w:r>
    </w:p>
    <w:p w14:paraId="0EF48736" w14:textId="77777777" w:rsidR="00A97182" w:rsidRPr="001365E3" w:rsidRDefault="00A97182" w:rsidP="00A97182">
      <w:pPr>
        <w:shd w:val="clear" w:color="auto" w:fill="FFFFFF"/>
        <w:spacing w:line="240" w:lineRule="auto"/>
        <w:jc w:val="both"/>
        <w:textAlignment w:val="baseline"/>
        <w:rPr>
          <w:rFonts w:asciiTheme="majorBidi" w:eastAsia="Times New Roman" w:hAnsiTheme="majorBidi" w:cstheme="majorBidi"/>
          <w:bCs/>
          <w:sz w:val="24"/>
          <w:szCs w:val="24"/>
          <w:bdr w:val="none" w:sz="0" w:space="0" w:color="auto" w:frame="1"/>
          <w:shd w:val="clear" w:color="auto" w:fill="FFFFFF"/>
        </w:rPr>
      </w:pPr>
      <w:r w:rsidRPr="001365E3">
        <w:rPr>
          <w:rFonts w:asciiTheme="majorBidi" w:eastAsia="Times New Roman" w:hAnsiTheme="majorBidi" w:cstheme="majorBidi"/>
          <w:bCs/>
          <w:sz w:val="24"/>
          <w:szCs w:val="24"/>
          <w:u w:val="single"/>
          <w:bdr w:val="none" w:sz="0" w:space="0" w:color="auto" w:frame="1"/>
          <w:shd w:val="clear" w:color="auto" w:fill="FFFFFF"/>
        </w:rPr>
        <w:t>https://www.memphis.edu/philosophy/people/bios/lindsey-stewart.php</w:t>
      </w:r>
    </w:p>
    <w:p w14:paraId="55F3CFCC" w14:textId="77777777" w:rsidR="00A97182" w:rsidRPr="001365E3" w:rsidRDefault="00A97182" w:rsidP="00A97182">
      <w:pPr>
        <w:shd w:val="clear" w:color="auto" w:fill="FFFFFF"/>
        <w:spacing w:line="240" w:lineRule="auto"/>
        <w:jc w:val="both"/>
        <w:textAlignment w:val="baseline"/>
        <w:rPr>
          <w:rFonts w:asciiTheme="majorBidi" w:eastAsia="Times New Roman" w:hAnsiTheme="majorBidi" w:cstheme="majorBidi"/>
          <w:bCs/>
          <w:sz w:val="24"/>
          <w:szCs w:val="24"/>
        </w:rPr>
      </w:pPr>
    </w:p>
    <w:p w14:paraId="0577B342" w14:textId="77777777" w:rsidR="00A97182" w:rsidRPr="001365E3" w:rsidRDefault="00A97182" w:rsidP="00A97182">
      <w:pPr>
        <w:shd w:val="clear" w:color="auto" w:fill="FFFFFF"/>
        <w:spacing w:line="240" w:lineRule="auto"/>
        <w:jc w:val="both"/>
        <w:textAlignment w:val="baseline"/>
        <w:rPr>
          <w:rFonts w:asciiTheme="majorBidi" w:eastAsia="Times New Roman" w:hAnsiTheme="majorBidi" w:cstheme="majorBidi"/>
          <w:bCs/>
          <w:sz w:val="24"/>
          <w:szCs w:val="24"/>
          <w:bdr w:val="none" w:sz="0" w:space="0" w:color="auto" w:frame="1"/>
          <w:shd w:val="clear" w:color="auto" w:fill="FFFFFF"/>
        </w:rPr>
      </w:pPr>
      <w:r w:rsidRPr="001365E3">
        <w:rPr>
          <w:rFonts w:asciiTheme="majorBidi" w:eastAsia="Times New Roman" w:hAnsiTheme="majorBidi" w:cstheme="majorBidi"/>
          <w:bCs/>
          <w:sz w:val="24"/>
          <w:szCs w:val="24"/>
        </w:rPr>
        <w:t>GRADUATE ESSAY PRIZE 2022</w:t>
      </w:r>
      <w:r w:rsidRPr="001365E3">
        <w:rPr>
          <w:rFonts w:asciiTheme="majorBidi" w:eastAsia="Times New Roman" w:hAnsiTheme="majorBidi" w:cstheme="majorBidi"/>
          <w:bCs/>
          <w:sz w:val="24"/>
          <w:szCs w:val="24"/>
          <w:bdr w:val="none" w:sz="0" w:space="0" w:color="auto" w:frame="1"/>
          <w:shd w:val="clear" w:color="auto" w:fill="FFFFFF"/>
        </w:rPr>
        <w:t xml:space="preserve">. </w:t>
      </w:r>
      <w:r w:rsidRPr="001365E3">
        <w:rPr>
          <w:rFonts w:asciiTheme="majorBidi" w:eastAsia="Times New Roman" w:hAnsiTheme="majorBidi" w:cstheme="majorBidi"/>
          <w:bCs/>
          <w:sz w:val="24"/>
          <w:szCs w:val="24"/>
        </w:rPr>
        <w:t xml:space="preserve">Winner:  Jordan LAVENDER’S </w:t>
      </w:r>
      <w:r w:rsidRPr="001365E3">
        <w:rPr>
          <w:rFonts w:asciiTheme="majorBidi" w:eastAsia="Times New Roman" w:hAnsiTheme="majorBidi" w:cstheme="majorBidi"/>
          <w:bCs/>
          <w:i/>
          <w:sz w:val="24"/>
          <w:szCs w:val="24"/>
        </w:rPr>
        <w:t xml:space="preserve">The Mark of the Mental in the Fourteenth Century: </w:t>
      </w:r>
      <w:proofErr w:type="spellStart"/>
      <w:r w:rsidRPr="001365E3">
        <w:rPr>
          <w:rFonts w:asciiTheme="majorBidi" w:eastAsia="Times New Roman" w:hAnsiTheme="majorBidi" w:cstheme="majorBidi"/>
          <w:bCs/>
          <w:i/>
          <w:sz w:val="24"/>
          <w:szCs w:val="24"/>
        </w:rPr>
        <w:t>Volitio</w:t>
      </w:r>
      <w:proofErr w:type="spellEnd"/>
      <w:r w:rsidRPr="001365E3">
        <w:rPr>
          <w:rFonts w:asciiTheme="majorBidi" w:eastAsia="Times New Roman" w:hAnsiTheme="majorBidi" w:cstheme="majorBidi"/>
          <w:bCs/>
          <w:i/>
          <w:sz w:val="24"/>
          <w:szCs w:val="24"/>
        </w:rPr>
        <w:t xml:space="preserve">, </w:t>
      </w:r>
      <w:proofErr w:type="spellStart"/>
      <w:r w:rsidRPr="001365E3">
        <w:rPr>
          <w:rFonts w:asciiTheme="majorBidi" w:eastAsia="Times New Roman" w:hAnsiTheme="majorBidi" w:cstheme="majorBidi"/>
          <w:bCs/>
          <w:i/>
          <w:sz w:val="24"/>
          <w:szCs w:val="24"/>
        </w:rPr>
        <w:t>Cognitio</w:t>
      </w:r>
      <w:proofErr w:type="spellEnd"/>
      <w:r w:rsidRPr="001365E3">
        <w:rPr>
          <w:rFonts w:asciiTheme="majorBidi" w:eastAsia="Times New Roman" w:hAnsiTheme="majorBidi" w:cstheme="majorBidi"/>
          <w:bCs/>
          <w:i/>
          <w:sz w:val="24"/>
          <w:szCs w:val="24"/>
        </w:rPr>
        <w:t xml:space="preserve">, and Adam </w:t>
      </w:r>
      <w:proofErr w:type="spellStart"/>
      <w:r w:rsidRPr="001365E3">
        <w:rPr>
          <w:rFonts w:asciiTheme="majorBidi" w:eastAsia="Times New Roman" w:hAnsiTheme="majorBidi" w:cstheme="majorBidi"/>
          <w:bCs/>
          <w:i/>
          <w:sz w:val="24"/>
          <w:szCs w:val="24"/>
        </w:rPr>
        <w:t>Wodeham’s</w:t>
      </w:r>
      <w:proofErr w:type="spellEnd"/>
      <w:r w:rsidRPr="001365E3">
        <w:rPr>
          <w:rFonts w:asciiTheme="majorBidi" w:eastAsia="Times New Roman" w:hAnsiTheme="majorBidi" w:cstheme="majorBidi"/>
          <w:bCs/>
          <w:i/>
          <w:sz w:val="24"/>
          <w:szCs w:val="24"/>
        </w:rPr>
        <w:t xml:space="preserve"> Experience Argument</w:t>
      </w:r>
    </w:p>
    <w:p w14:paraId="5C249EE7" w14:textId="77777777" w:rsidR="00A97182" w:rsidRPr="001365E3" w:rsidRDefault="00E92F05" w:rsidP="00A97182">
      <w:pPr>
        <w:shd w:val="clear" w:color="auto" w:fill="FFFFFF"/>
        <w:spacing w:line="240" w:lineRule="auto"/>
        <w:jc w:val="both"/>
        <w:textAlignment w:val="baseline"/>
        <w:rPr>
          <w:rFonts w:asciiTheme="majorBidi" w:eastAsia="Times New Roman" w:hAnsiTheme="majorBidi" w:cstheme="majorBidi"/>
          <w:bCs/>
          <w:sz w:val="24"/>
          <w:szCs w:val="24"/>
          <w:bdr w:val="none" w:sz="0" w:space="0" w:color="auto" w:frame="1"/>
          <w:shd w:val="clear" w:color="auto" w:fill="FFFFFF"/>
        </w:rPr>
      </w:pPr>
      <w:hyperlink r:id="rId6" w:history="1">
        <w:r w:rsidR="00A97182" w:rsidRPr="001365E3">
          <w:rPr>
            <w:rStyle w:val="Lienhypertexte"/>
            <w:rFonts w:asciiTheme="majorBidi" w:eastAsia="Times New Roman" w:hAnsiTheme="majorBidi" w:cstheme="majorBidi"/>
            <w:bCs/>
            <w:color w:val="auto"/>
            <w:sz w:val="24"/>
            <w:szCs w:val="24"/>
          </w:rPr>
          <w:t>https://philosophy.nd.edu/people/graduate-students/jordan-lavender/</w:t>
        </w:r>
      </w:hyperlink>
    </w:p>
    <w:p w14:paraId="03F0D90A" w14:textId="77777777" w:rsidR="00A97182" w:rsidRPr="001365E3" w:rsidRDefault="00A97182" w:rsidP="00935B68">
      <w:pPr>
        <w:pStyle w:val="Default"/>
        <w:rPr>
          <w:rFonts w:asciiTheme="majorBidi" w:hAnsiTheme="majorBidi" w:cstheme="majorBidi"/>
          <w:color w:val="auto"/>
          <w:lang w:val="en-GB"/>
        </w:rPr>
      </w:pPr>
    </w:p>
    <w:p w14:paraId="49C3154C" w14:textId="77777777" w:rsidR="002D3618" w:rsidRPr="001365E3" w:rsidRDefault="002D3618" w:rsidP="00935B68">
      <w:pPr>
        <w:pStyle w:val="Default"/>
        <w:rPr>
          <w:rFonts w:asciiTheme="majorBidi" w:hAnsiTheme="majorBidi" w:cstheme="majorBidi"/>
          <w:color w:val="auto"/>
          <w:lang w:val="en-GB"/>
        </w:rPr>
      </w:pPr>
    </w:p>
    <w:p w14:paraId="5C14D515" w14:textId="77777777" w:rsidR="00DE16DE" w:rsidRPr="001365E3" w:rsidRDefault="002D3618" w:rsidP="00935B68">
      <w:pPr>
        <w:pStyle w:val="Default"/>
        <w:rPr>
          <w:rFonts w:asciiTheme="majorBidi" w:hAnsiTheme="majorBidi" w:cstheme="majorBidi"/>
          <w:b/>
          <w:bCs/>
          <w:color w:val="auto"/>
          <w:lang w:val="en-GB"/>
        </w:rPr>
      </w:pPr>
      <w:r w:rsidRPr="001365E3">
        <w:rPr>
          <w:rFonts w:asciiTheme="majorBidi" w:hAnsiTheme="majorBidi" w:cstheme="majorBidi"/>
          <w:b/>
          <w:bCs/>
          <w:color w:val="auto"/>
          <w:lang w:val="en-GB"/>
        </w:rPr>
        <w:t>7</w:t>
      </w:r>
      <w:r w:rsidR="00D9602B" w:rsidRPr="001365E3">
        <w:rPr>
          <w:rFonts w:asciiTheme="majorBidi" w:hAnsiTheme="majorBidi" w:cstheme="majorBidi"/>
          <w:b/>
          <w:bCs/>
          <w:color w:val="auto"/>
          <w:lang w:val="en-GB"/>
        </w:rPr>
        <w:t>. Update on BSHP c</w:t>
      </w:r>
      <w:r w:rsidR="00DE16DE" w:rsidRPr="001365E3">
        <w:rPr>
          <w:rFonts w:asciiTheme="majorBidi" w:hAnsiTheme="majorBidi" w:cstheme="majorBidi"/>
          <w:b/>
          <w:bCs/>
          <w:color w:val="auto"/>
          <w:lang w:val="en-GB"/>
        </w:rPr>
        <w:t>onferences and events</w:t>
      </w:r>
    </w:p>
    <w:p w14:paraId="263F639E" w14:textId="77777777" w:rsidR="00A97182" w:rsidRPr="001365E3" w:rsidRDefault="00A97182" w:rsidP="00935B68">
      <w:pPr>
        <w:pStyle w:val="Default"/>
        <w:rPr>
          <w:rFonts w:asciiTheme="majorBidi" w:hAnsiTheme="majorBidi" w:cstheme="majorBidi"/>
          <w:lang w:val="en-GB"/>
        </w:rPr>
      </w:pPr>
    </w:p>
    <w:p w14:paraId="68DD67D5" w14:textId="4B7CA1A5" w:rsidR="00A97182" w:rsidRPr="001365E3" w:rsidRDefault="00A97182" w:rsidP="00A97182">
      <w:pPr>
        <w:pStyle w:val="Default"/>
        <w:rPr>
          <w:rFonts w:asciiTheme="majorBidi" w:hAnsiTheme="majorBidi" w:cstheme="majorBidi"/>
          <w:lang w:val="en-GB"/>
        </w:rPr>
      </w:pPr>
      <w:r w:rsidRPr="001365E3">
        <w:rPr>
          <w:rFonts w:asciiTheme="majorBidi" w:hAnsiTheme="majorBidi"/>
          <w:lang w:val="en-GB"/>
        </w:rPr>
        <w:t xml:space="preserve">Clare Carlisle to give the BSHP Lecture at the University of Sheffield on 4 November, 2022. Organisers: Robert Stern and Jeremy Dunham. </w:t>
      </w:r>
    </w:p>
    <w:p w14:paraId="10E54281" w14:textId="77777777" w:rsidR="00A97182" w:rsidRPr="001365E3" w:rsidRDefault="00A97182" w:rsidP="00A97182">
      <w:pPr>
        <w:pStyle w:val="Default"/>
        <w:rPr>
          <w:rFonts w:asciiTheme="majorBidi" w:hAnsiTheme="majorBidi" w:cstheme="majorBidi"/>
          <w:lang w:val="en-GB"/>
        </w:rPr>
      </w:pPr>
    </w:p>
    <w:p w14:paraId="46350676" w14:textId="77777777" w:rsidR="00A97182" w:rsidRPr="001365E3" w:rsidRDefault="00A97182" w:rsidP="00A97182">
      <w:pPr>
        <w:pStyle w:val="Default"/>
        <w:rPr>
          <w:rFonts w:asciiTheme="majorBidi" w:hAnsiTheme="majorBidi" w:cstheme="majorBidi"/>
          <w:lang w:val="en-GB"/>
        </w:rPr>
      </w:pPr>
      <w:r w:rsidRPr="001365E3">
        <w:rPr>
          <w:rFonts w:asciiTheme="majorBidi" w:hAnsiTheme="majorBidi" w:cstheme="majorBidi"/>
          <w:lang w:val="en-GB"/>
        </w:rPr>
        <w:t xml:space="preserve">Michael </w:t>
      </w:r>
      <w:proofErr w:type="spellStart"/>
      <w:r w:rsidRPr="001365E3">
        <w:rPr>
          <w:rFonts w:asciiTheme="majorBidi" w:hAnsiTheme="majorBidi" w:cstheme="majorBidi"/>
          <w:lang w:val="en-GB"/>
        </w:rPr>
        <w:t>Beaney</w:t>
      </w:r>
      <w:proofErr w:type="spellEnd"/>
      <w:r w:rsidRPr="001365E3">
        <w:rPr>
          <w:rFonts w:asciiTheme="majorBidi" w:hAnsiTheme="majorBidi" w:cstheme="majorBidi"/>
          <w:lang w:val="en-GB"/>
        </w:rPr>
        <w:t xml:space="preserve"> will host a themed conference at the University of Aberdeen. Provisional dates: Fri 14 - Sat 15 April 2023.</w:t>
      </w:r>
    </w:p>
    <w:p w14:paraId="7B45AE29" w14:textId="77777777" w:rsidR="002D3618" w:rsidRPr="001365E3" w:rsidRDefault="002D3618" w:rsidP="00935B68">
      <w:pPr>
        <w:spacing w:line="240" w:lineRule="auto"/>
        <w:rPr>
          <w:rFonts w:asciiTheme="majorBidi" w:hAnsiTheme="majorBidi" w:cstheme="majorBidi"/>
          <w:sz w:val="24"/>
          <w:szCs w:val="24"/>
        </w:rPr>
      </w:pPr>
    </w:p>
    <w:p w14:paraId="3B375E2B" w14:textId="77777777" w:rsidR="00623F7C" w:rsidRPr="001365E3" w:rsidRDefault="002D3618" w:rsidP="00935B68">
      <w:pPr>
        <w:spacing w:line="240" w:lineRule="auto"/>
        <w:rPr>
          <w:rFonts w:asciiTheme="majorBidi" w:hAnsiTheme="majorBidi" w:cstheme="majorBidi"/>
          <w:b/>
          <w:bCs/>
          <w:sz w:val="24"/>
          <w:szCs w:val="24"/>
        </w:rPr>
      </w:pPr>
      <w:r w:rsidRPr="001365E3">
        <w:rPr>
          <w:rFonts w:asciiTheme="majorBidi" w:hAnsiTheme="majorBidi" w:cstheme="majorBidi"/>
          <w:b/>
          <w:bCs/>
          <w:sz w:val="24"/>
          <w:szCs w:val="24"/>
        </w:rPr>
        <w:t>8</w:t>
      </w:r>
      <w:r w:rsidR="000902FD" w:rsidRPr="001365E3">
        <w:rPr>
          <w:rFonts w:asciiTheme="majorBidi" w:hAnsiTheme="majorBidi" w:cstheme="majorBidi"/>
          <w:b/>
          <w:bCs/>
          <w:sz w:val="24"/>
          <w:szCs w:val="24"/>
        </w:rPr>
        <w:t>. MC vacancies and elections</w:t>
      </w:r>
    </w:p>
    <w:p w14:paraId="56247A73" w14:textId="77777777" w:rsidR="00A97182" w:rsidRPr="001365E3" w:rsidRDefault="00A97182" w:rsidP="00935B68">
      <w:pPr>
        <w:spacing w:line="240" w:lineRule="auto"/>
        <w:rPr>
          <w:rFonts w:asciiTheme="majorBidi" w:hAnsiTheme="majorBidi" w:cstheme="majorBidi"/>
          <w:sz w:val="24"/>
          <w:szCs w:val="24"/>
        </w:rPr>
      </w:pPr>
    </w:p>
    <w:p w14:paraId="507A7E05" w14:textId="77777777" w:rsidR="00A97182" w:rsidRPr="001365E3" w:rsidRDefault="00A97182" w:rsidP="00A97182">
      <w:pPr>
        <w:spacing w:line="240" w:lineRule="auto"/>
        <w:jc w:val="both"/>
        <w:rPr>
          <w:rFonts w:asciiTheme="majorBidi" w:hAnsiTheme="majorBidi" w:cstheme="majorBidi"/>
          <w:sz w:val="24"/>
          <w:szCs w:val="24"/>
        </w:rPr>
      </w:pPr>
      <w:r w:rsidRPr="001365E3">
        <w:rPr>
          <w:rFonts w:asciiTheme="majorBidi" w:hAnsiTheme="majorBidi" w:cstheme="majorBidi"/>
          <w:sz w:val="24"/>
          <w:szCs w:val="24"/>
        </w:rPr>
        <w:t>With Jeremy Dunham, Mark Sinclair, and Beth Lord outgoing, three vacancies opened up for the BSHP MC. There we</w:t>
      </w:r>
      <w:r w:rsidR="000902FD" w:rsidRPr="001365E3">
        <w:rPr>
          <w:rFonts w:asciiTheme="majorBidi" w:hAnsiTheme="majorBidi" w:cstheme="majorBidi"/>
          <w:sz w:val="24"/>
          <w:szCs w:val="24"/>
        </w:rPr>
        <w:t>re 8 nominations. Elections are</w:t>
      </w:r>
      <w:r w:rsidRPr="001365E3">
        <w:rPr>
          <w:rFonts w:asciiTheme="majorBidi" w:hAnsiTheme="majorBidi" w:cstheme="majorBidi"/>
          <w:sz w:val="24"/>
          <w:szCs w:val="24"/>
        </w:rPr>
        <w:t xml:space="preserve"> held on-site with the possibility of proxy voting for absent members.</w:t>
      </w:r>
    </w:p>
    <w:p w14:paraId="06416368" w14:textId="77777777" w:rsidR="00A97182" w:rsidRPr="001365E3" w:rsidRDefault="00A97182" w:rsidP="00A97182">
      <w:pPr>
        <w:spacing w:line="240" w:lineRule="auto"/>
        <w:jc w:val="both"/>
        <w:rPr>
          <w:rFonts w:asciiTheme="majorBidi" w:hAnsiTheme="majorBidi" w:cstheme="majorBidi"/>
          <w:sz w:val="24"/>
          <w:szCs w:val="24"/>
        </w:rPr>
      </w:pPr>
    </w:p>
    <w:p w14:paraId="158F3B3D" w14:textId="77777777" w:rsidR="00A97182" w:rsidRPr="001365E3" w:rsidRDefault="00A97182" w:rsidP="00A97182">
      <w:pPr>
        <w:spacing w:line="240" w:lineRule="auto"/>
        <w:jc w:val="both"/>
        <w:rPr>
          <w:rFonts w:asciiTheme="majorBidi" w:hAnsiTheme="majorBidi" w:cstheme="majorBidi"/>
          <w:sz w:val="24"/>
          <w:szCs w:val="24"/>
          <w:u w:val="single"/>
        </w:rPr>
      </w:pPr>
      <w:r w:rsidRPr="001365E3">
        <w:rPr>
          <w:rFonts w:asciiTheme="majorBidi" w:hAnsiTheme="majorBidi" w:cstheme="majorBidi"/>
          <w:sz w:val="24"/>
          <w:szCs w:val="24"/>
          <w:u w:val="single"/>
        </w:rPr>
        <w:t>Nominations:</w:t>
      </w:r>
    </w:p>
    <w:p w14:paraId="32E05E50" w14:textId="77777777" w:rsidR="00A97182" w:rsidRPr="001365E3" w:rsidRDefault="00A97182" w:rsidP="00A97182">
      <w:pPr>
        <w:spacing w:line="240" w:lineRule="auto"/>
        <w:jc w:val="both"/>
        <w:rPr>
          <w:rFonts w:asciiTheme="majorBidi" w:hAnsiTheme="majorBidi" w:cstheme="majorBidi"/>
          <w:sz w:val="24"/>
          <w:szCs w:val="24"/>
        </w:rPr>
      </w:pPr>
    </w:p>
    <w:p w14:paraId="648F0405" w14:textId="77777777" w:rsidR="00A97182" w:rsidRPr="001365E3" w:rsidRDefault="00A97182" w:rsidP="00A97182">
      <w:pPr>
        <w:pStyle w:val="Paragraphedeliste"/>
        <w:numPr>
          <w:ilvl w:val="0"/>
          <w:numId w:val="2"/>
        </w:numPr>
        <w:spacing w:line="240" w:lineRule="auto"/>
        <w:jc w:val="both"/>
        <w:rPr>
          <w:rFonts w:asciiTheme="majorBidi" w:hAnsiTheme="majorBidi" w:cstheme="majorBidi"/>
          <w:color w:val="000000"/>
          <w:sz w:val="24"/>
          <w:szCs w:val="24"/>
        </w:rPr>
      </w:pPr>
      <w:r w:rsidRPr="001365E3">
        <w:rPr>
          <w:rFonts w:asciiTheme="majorBidi" w:hAnsiTheme="majorBidi" w:cstheme="majorBidi"/>
          <w:color w:val="000000"/>
          <w:sz w:val="24"/>
          <w:szCs w:val="24"/>
        </w:rPr>
        <w:lastRenderedPageBreak/>
        <w:t xml:space="preserve">Catarina </w:t>
      </w:r>
      <w:proofErr w:type="spellStart"/>
      <w:r w:rsidRPr="001365E3">
        <w:rPr>
          <w:rFonts w:asciiTheme="majorBidi" w:hAnsiTheme="majorBidi" w:cstheme="majorBidi"/>
          <w:color w:val="000000"/>
          <w:sz w:val="24"/>
          <w:szCs w:val="24"/>
        </w:rPr>
        <w:t>Pello</w:t>
      </w:r>
      <w:proofErr w:type="spellEnd"/>
      <w:r w:rsidRPr="001365E3">
        <w:rPr>
          <w:rFonts w:asciiTheme="majorBidi" w:hAnsiTheme="majorBidi" w:cstheme="majorBidi"/>
          <w:color w:val="000000"/>
          <w:sz w:val="24"/>
          <w:szCs w:val="24"/>
        </w:rPr>
        <w:t xml:space="preserve"> (UCL). Nomination: Katherine O’Reilly (X University), seconded by Mogens </w:t>
      </w:r>
      <w:proofErr w:type="spellStart"/>
      <w:r w:rsidRPr="001365E3">
        <w:rPr>
          <w:rFonts w:asciiTheme="majorBidi" w:hAnsiTheme="majorBidi" w:cstheme="majorBidi"/>
          <w:color w:val="000000"/>
          <w:sz w:val="24"/>
          <w:szCs w:val="24"/>
        </w:rPr>
        <w:t>Lærke</w:t>
      </w:r>
      <w:proofErr w:type="spellEnd"/>
      <w:r w:rsidRPr="001365E3">
        <w:rPr>
          <w:rFonts w:asciiTheme="majorBidi" w:hAnsiTheme="majorBidi" w:cstheme="majorBidi"/>
          <w:color w:val="000000"/>
          <w:sz w:val="24"/>
          <w:szCs w:val="24"/>
        </w:rPr>
        <w:t xml:space="preserve"> (MFO-CNRS, Oxford).</w:t>
      </w:r>
    </w:p>
    <w:p w14:paraId="5D9A0F4D" w14:textId="77777777" w:rsidR="00A97182" w:rsidRPr="001365E3" w:rsidRDefault="00A97182" w:rsidP="00A97182">
      <w:pPr>
        <w:pStyle w:val="Paragraphedeliste"/>
        <w:numPr>
          <w:ilvl w:val="0"/>
          <w:numId w:val="2"/>
        </w:numPr>
        <w:spacing w:line="240" w:lineRule="auto"/>
        <w:jc w:val="both"/>
        <w:rPr>
          <w:rFonts w:asciiTheme="majorBidi" w:hAnsiTheme="majorBidi" w:cstheme="majorBidi"/>
          <w:color w:val="000000"/>
          <w:sz w:val="24"/>
          <w:szCs w:val="24"/>
        </w:rPr>
      </w:pPr>
      <w:proofErr w:type="spellStart"/>
      <w:r w:rsidRPr="001365E3">
        <w:rPr>
          <w:rFonts w:asciiTheme="majorBidi" w:hAnsiTheme="majorBidi" w:cstheme="majorBidi"/>
          <w:color w:val="000000"/>
          <w:sz w:val="24"/>
          <w:szCs w:val="24"/>
        </w:rPr>
        <w:t>Fedor</w:t>
      </w:r>
      <w:proofErr w:type="spellEnd"/>
      <w:r w:rsidRPr="001365E3">
        <w:rPr>
          <w:rFonts w:asciiTheme="majorBidi" w:hAnsiTheme="majorBidi" w:cstheme="majorBidi"/>
          <w:color w:val="000000"/>
          <w:sz w:val="24"/>
          <w:szCs w:val="24"/>
        </w:rPr>
        <w:t xml:space="preserve"> </w:t>
      </w:r>
      <w:proofErr w:type="spellStart"/>
      <w:r w:rsidRPr="001365E3">
        <w:rPr>
          <w:rFonts w:asciiTheme="majorBidi" w:hAnsiTheme="majorBidi" w:cstheme="majorBidi"/>
          <w:color w:val="000000"/>
          <w:sz w:val="24"/>
          <w:szCs w:val="24"/>
        </w:rPr>
        <w:t>Benevich</w:t>
      </w:r>
      <w:proofErr w:type="spellEnd"/>
      <w:r w:rsidRPr="001365E3">
        <w:rPr>
          <w:rFonts w:asciiTheme="majorBidi" w:hAnsiTheme="majorBidi" w:cstheme="majorBidi"/>
          <w:color w:val="000000"/>
          <w:sz w:val="24"/>
          <w:szCs w:val="24"/>
        </w:rPr>
        <w:t xml:space="preserve"> (University of Edinburgh). Nomination: Jonny Cottrell (Edinburgh), Mogens </w:t>
      </w:r>
      <w:proofErr w:type="spellStart"/>
      <w:r w:rsidRPr="001365E3">
        <w:rPr>
          <w:rFonts w:asciiTheme="majorBidi" w:hAnsiTheme="majorBidi" w:cstheme="majorBidi"/>
          <w:color w:val="000000"/>
          <w:sz w:val="24"/>
          <w:szCs w:val="24"/>
        </w:rPr>
        <w:t>Lærke</w:t>
      </w:r>
      <w:proofErr w:type="spellEnd"/>
      <w:r w:rsidRPr="001365E3">
        <w:rPr>
          <w:rFonts w:asciiTheme="majorBidi" w:hAnsiTheme="majorBidi" w:cstheme="majorBidi"/>
          <w:color w:val="000000"/>
          <w:sz w:val="24"/>
          <w:szCs w:val="24"/>
        </w:rPr>
        <w:t xml:space="preserve"> (MFO-CNRS, Oxford).</w:t>
      </w:r>
    </w:p>
    <w:p w14:paraId="7A49F4DB" w14:textId="77777777" w:rsidR="00A97182" w:rsidRPr="001365E3" w:rsidRDefault="00A97182" w:rsidP="00A97182">
      <w:pPr>
        <w:pStyle w:val="Paragraphedeliste"/>
        <w:numPr>
          <w:ilvl w:val="0"/>
          <w:numId w:val="2"/>
        </w:numPr>
        <w:spacing w:line="240" w:lineRule="auto"/>
        <w:jc w:val="both"/>
        <w:rPr>
          <w:rFonts w:asciiTheme="majorBidi" w:hAnsiTheme="majorBidi" w:cstheme="majorBidi"/>
          <w:color w:val="000000"/>
          <w:sz w:val="24"/>
          <w:szCs w:val="24"/>
        </w:rPr>
      </w:pPr>
      <w:r w:rsidRPr="001365E3">
        <w:rPr>
          <w:rFonts w:asciiTheme="majorBidi" w:hAnsiTheme="majorBidi" w:cstheme="majorBidi"/>
          <w:sz w:val="24"/>
          <w:szCs w:val="24"/>
        </w:rPr>
        <w:t xml:space="preserve">Sara </w:t>
      </w:r>
      <w:proofErr w:type="spellStart"/>
      <w:r w:rsidRPr="001365E3">
        <w:rPr>
          <w:rFonts w:asciiTheme="majorBidi" w:hAnsiTheme="majorBidi" w:cstheme="majorBidi"/>
          <w:sz w:val="24"/>
          <w:szCs w:val="24"/>
        </w:rPr>
        <w:t>Uckelman</w:t>
      </w:r>
      <w:proofErr w:type="spellEnd"/>
      <w:r w:rsidRPr="001365E3">
        <w:rPr>
          <w:rFonts w:asciiTheme="majorBidi" w:hAnsiTheme="majorBidi" w:cstheme="majorBidi"/>
          <w:sz w:val="24"/>
          <w:szCs w:val="24"/>
        </w:rPr>
        <w:t xml:space="preserve"> (Durham University). Nomination: Stephen Read (St. Andrews).</w:t>
      </w:r>
    </w:p>
    <w:p w14:paraId="02436761" w14:textId="77777777" w:rsidR="00A97182" w:rsidRPr="001365E3" w:rsidRDefault="00A97182" w:rsidP="00A97182">
      <w:pPr>
        <w:pStyle w:val="Paragraphedeliste"/>
        <w:numPr>
          <w:ilvl w:val="0"/>
          <w:numId w:val="2"/>
        </w:numPr>
        <w:spacing w:line="240" w:lineRule="auto"/>
        <w:jc w:val="both"/>
        <w:rPr>
          <w:rFonts w:asciiTheme="majorBidi" w:hAnsiTheme="majorBidi" w:cstheme="majorBidi"/>
          <w:color w:val="000000"/>
          <w:sz w:val="24"/>
          <w:szCs w:val="24"/>
        </w:rPr>
      </w:pPr>
      <w:r w:rsidRPr="001365E3">
        <w:rPr>
          <w:rFonts w:asciiTheme="majorBidi" w:hAnsiTheme="majorBidi" w:cstheme="majorBidi"/>
          <w:sz w:val="24"/>
          <w:szCs w:val="24"/>
        </w:rPr>
        <w:t xml:space="preserve">Mark </w:t>
      </w:r>
      <w:proofErr w:type="spellStart"/>
      <w:r w:rsidRPr="001365E3">
        <w:rPr>
          <w:rFonts w:asciiTheme="majorBidi" w:hAnsiTheme="majorBidi" w:cstheme="majorBidi"/>
          <w:sz w:val="24"/>
          <w:szCs w:val="24"/>
        </w:rPr>
        <w:t>Textor</w:t>
      </w:r>
      <w:proofErr w:type="spellEnd"/>
      <w:r w:rsidRPr="001365E3">
        <w:rPr>
          <w:rFonts w:asciiTheme="majorBidi" w:hAnsiTheme="majorBidi" w:cstheme="majorBidi"/>
          <w:sz w:val="24"/>
          <w:szCs w:val="24"/>
        </w:rPr>
        <w:t xml:space="preserve"> (KCL). Nomination: Robert Stern (Sheffield), seconded by Maria Rosa </w:t>
      </w:r>
      <w:proofErr w:type="spellStart"/>
      <w:r w:rsidRPr="001365E3">
        <w:rPr>
          <w:rFonts w:asciiTheme="majorBidi" w:hAnsiTheme="majorBidi" w:cstheme="majorBidi"/>
          <w:sz w:val="24"/>
          <w:szCs w:val="24"/>
        </w:rPr>
        <w:t>Antognazza</w:t>
      </w:r>
      <w:proofErr w:type="spellEnd"/>
      <w:r w:rsidRPr="001365E3">
        <w:rPr>
          <w:rFonts w:asciiTheme="majorBidi" w:hAnsiTheme="majorBidi" w:cstheme="majorBidi"/>
          <w:sz w:val="24"/>
          <w:szCs w:val="24"/>
        </w:rPr>
        <w:t xml:space="preserve"> (KCL)</w:t>
      </w:r>
    </w:p>
    <w:p w14:paraId="6EE1A46A" w14:textId="77777777" w:rsidR="00A97182" w:rsidRPr="001365E3" w:rsidRDefault="00A97182" w:rsidP="00A97182">
      <w:pPr>
        <w:pStyle w:val="Paragraphedeliste"/>
        <w:numPr>
          <w:ilvl w:val="0"/>
          <w:numId w:val="2"/>
        </w:numPr>
        <w:spacing w:line="240" w:lineRule="auto"/>
        <w:jc w:val="both"/>
        <w:rPr>
          <w:rFonts w:asciiTheme="majorBidi" w:hAnsiTheme="majorBidi" w:cstheme="majorBidi"/>
          <w:color w:val="000000"/>
          <w:sz w:val="24"/>
          <w:szCs w:val="24"/>
        </w:rPr>
      </w:pPr>
      <w:r w:rsidRPr="001365E3">
        <w:rPr>
          <w:rFonts w:asciiTheme="majorBidi" w:hAnsiTheme="majorBidi" w:cstheme="majorBidi"/>
          <w:sz w:val="24"/>
          <w:szCs w:val="24"/>
        </w:rPr>
        <w:t>Henry Somers-Hall (Royal Holloway). Nomination: Robert Stern (Sheffield), seconded by Jeremy Dunham (Durham).</w:t>
      </w:r>
    </w:p>
    <w:p w14:paraId="616D6ED8" w14:textId="77777777" w:rsidR="00A97182" w:rsidRPr="001365E3" w:rsidRDefault="00A97182" w:rsidP="00A97182">
      <w:pPr>
        <w:pStyle w:val="Paragraphedeliste"/>
        <w:numPr>
          <w:ilvl w:val="0"/>
          <w:numId w:val="2"/>
        </w:numPr>
        <w:spacing w:line="240" w:lineRule="auto"/>
        <w:jc w:val="both"/>
        <w:rPr>
          <w:rFonts w:asciiTheme="majorBidi" w:hAnsiTheme="majorBidi" w:cstheme="majorBidi"/>
          <w:color w:val="000000"/>
          <w:sz w:val="24"/>
          <w:szCs w:val="24"/>
        </w:rPr>
      </w:pPr>
      <w:r w:rsidRPr="001365E3">
        <w:rPr>
          <w:rFonts w:asciiTheme="majorBidi" w:hAnsiTheme="majorBidi" w:cstheme="majorBidi"/>
          <w:sz w:val="24"/>
          <w:szCs w:val="24"/>
        </w:rPr>
        <w:t xml:space="preserve">John </w:t>
      </w:r>
      <w:proofErr w:type="spellStart"/>
      <w:r w:rsidRPr="001365E3">
        <w:rPr>
          <w:rFonts w:asciiTheme="majorBidi" w:hAnsiTheme="majorBidi" w:cstheme="majorBidi"/>
          <w:sz w:val="24"/>
          <w:szCs w:val="24"/>
        </w:rPr>
        <w:t>Sellars</w:t>
      </w:r>
      <w:proofErr w:type="spellEnd"/>
      <w:r w:rsidRPr="001365E3">
        <w:rPr>
          <w:rFonts w:asciiTheme="majorBidi" w:hAnsiTheme="majorBidi" w:cstheme="majorBidi"/>
          <w:sz w:val="24"/>
          <w:szCs w:val="24"/>
        </w:rPr>
        <w:t xml:space="preserve"> (Royal Holloway). Nomination: Jeremy Dunham (Durham), seconded by Mogens </w:t>
      </w:r>
      <w:proofErr w:type="spellStart"/>
      <w:r w:rsidRPr="001365E3">
        <w:rPr>
          <w:rFonts w:asciiTheme="majorBidi" w:hAnsiTheme="majorBidi" w:cstheme="majorBidi"/>
          <w:sz w:val="24"/>
          <w:szCs w:val="24"/>
        </w:rPr>
        <w:t>Lærke</w:t>
      </w:r>
      <w:proofErr w:type="spellEnd"/>
      <w:r w:rsidRPr="001365E3">
        <w:rPr>
          <w:rFonts w:asciiTheme="majorBidi" w:hAnsiTheme="majorBidi" w:cstheme="majorBidi"/>
          <w:sz w:val="24"/>
          <w:szCs w:val="24"/>
        </w:rPr>
        <w:t xml:space="preserve"> (MFO-CNRS, Oxford).</w:t>
      </w:r>
    </w:p>
    <w:p w14:paraId="3E423A72" w14:textId="5982A5AF" w:rsidR="00A97182" w:rsidRPr="001365E3" w:rsidRDefault="00A97182" w:rsidP="00A97182">
      <w:pPr>
        <w:pStyle w:val="Paragraphedeliste"/>
        <w:numPr>
          <w:ilvl w:val="0"/>
          <w:numId w:val="2"/>
        </w:numPr>
        <w:spacing w:line="240" w:lineRule="auto"/>
        <w:jc w:val="both"/>
        <w:rPr>
          <w:rFonts w:asciiTheme="majorBidi" w:hAnsiTheme="majorBidi" w:cstheme="majorBidi"/>
          <w:color w:val="000000"/>
          <w:sz w:val="24"/>
          <w:szCs w:val="24"/>
        </w:rPr>
      </w:pPr>
      <w:r w:rsidRPr="001365E3">
        <w:rPr>
          <w:rFonts w:asciiTheme="majorBidi" w:hAnsiTheme="majorBidi" w:cstheme="majorBidi"/>
          <w:sz w:val="24"/>
          <w:szCs w:val="24"/>
        </w:rPr>
        <w:t>Rachael Wiseman (Liverpool). Nomination: Robert Stern (Sheffield), seconded by Mari</w:t>
      </w:r>
      <w:r w:rsidR="00AA581A">
        <w:rPr>
          <w:rFonts w:asciiTheme="majorBidi" w:hAnsiTheme="majorBidi" w:cstheme="majorBidi"/>
          <w:sz w:val="24"/>
          <w:szCs w:val="24"/>
        </w:rPr>
        <w:t>a</w:t>
      </w:r>
      <w:r w:rsidRPr="001365E3">
        <w:rPr>
          <w:rFonts w:asciiTheme="majorBidi" w:hAnsiTheme="majorBidi" w:cstheme="majorBidi"/>
          <w:sz w:val="24"/>
          <w:szCs w:val="24"/>
        </w:rPr>
        <w:t xml:space="preserve"> Rosa </w:t>
      </w:r>
      <w:proofErr w:type="spellStart"/>
      <w:r w:rsidRPr="001365E3">
        <w:rPr>
          <w:rFonts w:asciiTheme="majorBidi" w:hAnsiTheme="majorBidi" w:cstheme="majorBidi"/>
          <w:sz w:val="24"/>
          <w:szCs w:val="24"/>
        </w:rPr>
        <w:t>Antognazza</w:t>
      </w:r>
      <w:proofErr w:type="spellEnd"/>
      <w:r w:rsidRPr="001365E3">
        <w:rPr>
          <w:rFonts w:asciiTheme="majorBidi" w:hAnsiTheme="majorBidi" w:cstheme="majorBidi"/>
          <w:sz w:val="24"/>
          <w:szCs w:val="24"/>
        </w:rPr>
        <w:t xml:space="preserve"> (KCL).</w:t>
      </w:r>
    </w:p>
    <w:p w14:paraId="0DC9096C" w14:textId="77777777" w:rsidR="00A97182" w:rsidRPr="001365E3" w:rsidRDefault="00A97182" w:rsidP="00A97182">
      <w:pPr>
        <w:pStyle w:val="Paragraphedeliste"/>
        <w:numPr>
          <w:ilvl w:val="0"/>
          <w:numId w:val="2"/>
        </w:numPr>
        <w:spacing w:line="240" w:lineRule="auto"/>
        <w:jc w:val="both"/>
        <w:rPr>
          <w:rFonts w:asciiTheme="majorBidi" w:hAnsiTheme="majorBidi" w:cstheme="majorBidi"/>
          <w:color w:val="000000"/>
          <w:sz w:val="24"/>
          <w:szCs w:val="24"/>
        </w:rPr>
      </w:pPr>
      <w:r w:rsidRPr="001365E3">
        <w:rPr>
          <w:rFonts w:asciiTheme="majorBidi" w:hAnsiTheme="majorBidi" w:cstheme="majorBidi"/>
          <w:sz w:val="24"/>
          <w:szCs w:val="24"/>
          <w:lang w:eastAsia="fr-FR"/>
        </w:rPr>
        <w:t xml:space="preserve">Peter Osborne (Kingston University). Nominator: Robert Stern (Sheffield), seconded by Maria Rosa </w:t>
      </w:r>
      <w:proofErr w:type="spellStart"/>
      <w:r w:rsidRPr="001365E3">
        <w:rPr>
          <w:rFonts w:asciiTheme="majorBidi" w:hAnsiTheme="majorBidi" w:cstheme="majorBidi"/>
          <w:sz w:val="24"/>
          <w:szCs w:val="24"/>
          <w:lang w:eastAsia="fr-FR"/>
        </w:rPr>
        <w:t>Antognazza</w:t>
      </w:r>
      <w:proofErr w:type="spellEnd"/>
      <w:r w:rsidRPr="001365E3">
        <w:rPr>
          <w:rFonts w:asciiTheme="majorBidi" w:hAnsiTheme="majorBidi" w:cstheme="majorBidi"/>
          <w:sz w:val="24"/>
          <w:szCs w:val="24"/>
          <w:lang w:eastAsia="fr-FR"/>
        </w:rPr>
        <w:t xml:space="preserve"> (KCL)</w:t>
      </w:r>
    </w:p>
    <w:p w14:paraId="747B3E30" w14:textId="77777777" w:rsidR="00A97182" w:rsidRPr="001365E3" w:rsidRDefault="00A97182" w:rsidP="00A97182">
      <w:pPr>
        <w:spacing w:line="240" w:lineRule="auto"/>
        <w:jc w:val="both"/>
        <w:rPr>
          <w:rFonts w:asciiTheme="majorBidi" w:hAnsiTheme="majorBidi" w:cstheme="majorBidi"/>
          <w:sz w:val="24"/>
          <w:szCs w:val="24"/>
        </w:rPr>
      </w:pPr>
    </w:p>
    <w:p w14:paraId="370D9BFE" w14:textId="77777777" w:rsidR="000902FD" w:rsidRPr="001365E3" w:rsidRDefault="00A97182" w:rsidP="000902FD">
      <w:pPr>
        <w:spacing w:line="240" w:lineRule="auto"/>
        <w:jc w:val="both"/>
        <w:rPr>
          <w:rFonts w:asciiTheme="majorBidi" w:hAnsiTheme="majorBidi" w:cstheme="majorBidi"/>
          <w:sz w:val="24"/>
          <w:szCs w:val="24"/>
          <w:u w:val="single"/>
        </w:rPr>
      </w:pPr>
      <w:r w:rsidRPr="001365E3">
        <w:rPr>
          <w:rFonts w:asciiTheme="majorBidi" w:hAnsiTheme="majorBidi" w:cstheme="majorBidi"/>
          <w:sz w:val="24"/>
          <w:szCs w:val="24"/>
          <w:u w:val="single"/>
        </w:rPr>
        <w:t>E</w:t>
      </w:r>
      <w:r w:rsidR="000902FD" w:rsidRPr="001365E3">
        <w:rPr>
          <w:rFonts w:asciiTheme="majorBidi" w:hAnsiTheme="majorBidi" w:cstheme="majorBidi"/>
          <w:sz w:val="24"/>
          <w:szCs w:val="24"/>
          <w:u w:val="single"/>
        </w:rPr>
        <w:t>lected (in alphabetical order):</w:t>
      </w:r>
    </w:p>
    <w:p w14:paraId="20263020" w14:textId="77777777" w:rsidR="000902FD" w:rsidRPr="001365E3" w:rsidRDefault="000902FD" w:rsidP="000902FD">
      <w:pPr>
        <w:spacing w:line="240" w:lineRule="auto"/>
        <w:jc w:val="both"/>
        <w:rPr>
          <w:rFonts w:asciiTheme="majorBidi" w:hAnsiTheme="majorBidi" w:cstheme="majorBidi"/>
          <w:sz w:val="24"/>
          <w:szCs w:val="24"/>
        </w:rPr>
      </w:pPr>
    </w:p>
    <w:p w14:paraId="7410EEB9" w14:textId="77777777" w:rsidR="000902FD" w:rsidRPr="001365E3" w:rsidRDefault="00A97182" w:rsidP="000902FD">
      <w:pPr>
        <w:pStyle w:val="Paragraphedeliste"/>
        <w:numPr>
          <w:ilvl w:val="0"/>
          <w:numId w:val="4"/>
        </w:numPr>
        <w:spacing w:line="240" w:lineRule="auto"/>
        <w:ind w:left="284" w:hanging="284"/>
        <w:jc w:val="both"/>
        <w:rPr>
          <w:rFonts w:asciiTheme="majorBidi" w:hAnsiTheme="majorBidi" w:cstheme="majorBidi"/>
          <w:sz w:val="24"/>
          <w:szCs w:val="24"/>
        </w:rPr>
      </w:pPr>
      <w:proofErr w:type="spellStart"/>
      <w:r w:rsidRPr="001365E3">
        <w:rPr>
          <w:rFonts w:asciiTheme="majorBidi" w:hAnsiTheme="majorBidi" w:cstheme="majorBidi"/>
          <w:color w:val="000000"/>
          <w:sz w:val="24"/>
          <w:szCs w:val="24"/>
        </w:rPr>
        <w:t>Fedor</w:t>
      </w:r>
      <w:proofErr w:type="spellEnd"/>
      <w:r w:rsidRPr="001365E3">
        <w:rPr>
          <w:rFonts w:asciiTheme="majorBidi" w:hAnsiTheme="majorBidi" w:cstheme="majorBidi"/>
          <w:color w:val="000000"/>
          <w:sz w:val="24"/>
          <w:szCs w:val="24"/>
        </w:rPr>
        <w:t xml:space="preserve"> </w:t>
      </w:r>
      <w:proofErr w:type="spellStart"/>
      <w:r w:rsidRPr="001365E3">
        <w:rPr>
          <w:rFonts w:asciiTheme="majorBidi" w:hAnsiTheme="majorBidi" w:cstheme="majorBidi"/>
          <w:color w:val="000000"/>
          <w:sz w:val="24"/>
          <w:szCs w:val="24"/>
        </w:rPr>
        <w:t>Benevich</w:t>
      </w:r>
      <w:proofErr w:type="spellEnd"/>
      <w:r w:rsidRPr="001365E3">
        <w:rPr>
          <w:rFonts w:asciiTheme="majorBidi" w:hAnsiTheme="majorBidi" w:cstheme="majorBidi"/>
          <w:color w:val="000000"/>
          <w:sz w:val="24"/>
          <w:szCs w:val="24"/>
        </w:rPr>
        <w:t xml:space="preserve"> (University of Edinburgh). </w:t>
      </w:r>
    </w:p>
    <w:p w14:paraId="48A32AC3" w14:textId="77777777" w:rsidR="000902FD" w:rsidRPr="001365E3" w:rsidRDefault="00A97182" w:rsidP="000902FD">
      <w:pPr>
        <w:pStyle w:val="Paragraphedeliste"/>
        <w:numPr>
          <w:ilvl w:val="0"/>
          <w:numId w:val="4"/>
        </w:numPr>
        <w:spacing w:line="240" w:lineRule="auto"/>
        <w:ind w:left="284" w:hanging="284"/>
        <w:jc w:val="both"/>
        <w:rPr>
          <w:rFonts w:asciiTheme="majorBidi" w:hAnsiTheme="majorBidi" w:cstheme="majorBidi"/>
          <w:sz w:val="24"/>
          <w:szCs w:val="24"/>
        </w:rPr>
      </w:pPr>
      <w:r w:rsidRPr="001365E3">
        <w:rPr>
          <w:rFonts w:asciiTheme="majorBidi" w:hAnsiTheme="majorBidi" w:cstheme="majorBidi"/>
          <w:color w:val="000000"/>
          <w:sz w:val="24"/>
          <w:szCs w:val="24"/>
        </w:rPr>
        <w:t xml:space="preserve">Catarina </w:t>
      </w:r>
      <w:proofErr w:type="spellStart"/>
      <w:r w:rsidRPr="001365E3">
        <w:rPr>
          <w:rFonts w:asciiTheme="majorBidi" w:hAnsiTheme="majorBidi" w:cstheme="majorBidi"/>
          <w:color w:val="000000"/>
          <w:sz w:val="24"/>
          <w:szCs w:val="24"/>
        </w:rPr>
        <w:t>Pello</w:t>
      </w:r>
      <w:proofErr w:type="spellEnd"/>
      <w:r w:rsidRPr="001365E3">
        <w:rPr>
          <w:rFonts w:asciiTheme="majorBidi" w:hAnsiTheme="majorBidi" w:cstheme="majorBidi"/>
          <w:color w:val="000000"/>
          <w:sz w:val="24"/>
          <w:szCs w:val="24"/>
        </w:rPr>
        <w:t xml:space="preserve"> (UCL). </w:t>
      </w:r>
    </w:p>
    <w:p w14:paraId="36AC68E9" w14:textId="77777777" w:rsidR="00A97182" w:rsidRPr="001365E3" w:rsidRDefault="00A97182" w:rsidP="000902FD">
      <w:pPr>
        <w:pStyle w:val="Paragraphedeliste"/>
        <w:numPr>
          <w:ilvl w:val="0"/>
          <w:numId w:val="4"/>
        </w:numPr>
        <w:spacing w:line="240" w:lineRule="auto"/>
        <w:ind w:left="284" w:hanging="284"/>
        <w:jc w:val="both"/>
        <w:rPr>
          <w:rFonts w:asciiTheme="majorBidi" w:hAnsiTheme="majorBidi" w:cstheme="majorBidi"/>
          <w:sz w:val="24"/>
          <w:szCs w:val="24"/>
        </w:rPr>
      </w:pPr>
      <w:r w:rsidRPr="001365E3">
        <w:rPr>
          <w:rFonts w:asciiTheme="majorBidi" w:hAnsiTheme="majorBidi" w:cstheme="majorBidi"/>
          <w:sz w:val="24"/>
          <w:szCs w:val="24"/>
        </w:rPr>
        <w:t>Rachael Wiseman (Liverpool)</w:t>
      </w:r>
      <w:r w:rsidR="000902FD" w:rsidRPr="001365E3">
        <w:rPr>
          <w:rFonts w:asciiTheme="majorBidi" w:hAnsiTheme="majorBidi" w:cstheme="majorBidi"/>
          <w:sz w:val="24"/>
          <w:szCs w:val="24"/>
        </w:rPr>
        <w:t>.</w:t>
      </w:r>
    </w:p>
    <w:p w14:paraId="0F4185F8" w14:textId="77777777" w:rsidR="002D3618" w:rsidRPr="001365E3" w:rsidRDefault="002D3618" w:rsidP="00A97182">
      <w:pPr>
        <w:spacing w:line="240" w:lineRule="auto"/>
        <w:jc w:val="both"/>
        <w:rPr>
          <w:rFonts w:asciiTheme="majorBidi" w:hAnsiTheme="majorBidi" w:cstheme="majorBidi"/>
          <w:sz w:val="24"/>
          <w:szCs w:val="24"/>
        </w:rPr>
      </w:pPr>
    </w:p>
    <w:p w14:paraId="5FBD2DF8" w14:textId="77777777" w:rsidR="00935B68" w:rsidRPr="001365E3" w:rsidRDefault="002D3618" w:rsidP="00935B68">
      <w:pPr>
        <w:spacing w:line="240" w:lineRule="auto"/>
        <w:rPr>
          <w:rFonts w:asciiTheme="majorBidi" w:hAnsiTheme="majorBidi" w:cstheme="majorBidi"/>
          <w:b/>
          <w:bCs/>
          <w:sz w:val="24"/>
          <w:szCs w:val="24"/>
        </w:rPr>
      </w:pPr>
      <w:r w:rsidRPr="001365E3">
        <w:rPr>
          <w:rFonts w:asciiTheme="majorBidi" w:hAnsiTheme="majorBidi" w:cstheme="majorBidi"/>
          <w:b/>
          <w:bCs/>
          <w:sz w:val="24"/>
          <w:szCs w:val="24"/>
        </w:rPr>
        <w:t>9</w:t>
      </w:r>
      <w:r w:rsidR="000902FD" w:rsidRPr="001365E3">
        <w:rPr>
          <w:rFonts w:asciiTheme="majorBidi" w:hAnsiTheme="majorBidi" w:cstheme="majorBidi"/>
          <w:b/>
          <w:bCs/>
          <w:sz w:val="24"/>
          <w:szCs w:val="24"/>
        </w:rPr>
        <w:t>. Approval of new treasurer</w:t>
      </w:r>
    </w:p>
    <w:p w14:paraId="779969BE" w14:textId="77777777" w:rsidR="0014084B" w:rsidRPr="001365E3" w:rsidRDefault="0014084B" w:rsidP="00935B68">
      <w:pPr>
        <w:spacing w:line="240" w:lineRule="auto"/>
        <w:rPr>
          <w:rFonts w:asciiTheme="majorBidi" w:hAnsiTheme="majorBidi" w:cstheme="majorBidi"/>
          <w:sz w:val="24"/>
          <w:szCs w:val="24"/>
        </w:rPr>
      </w:pPr>
    </w:p>
    <w:p w14:paraId="537A9861" w14:textId="77777777" w:rsidR="0014084B" w:rsidRPr="001365E3" w:rsidRDefault="005E01B8" w:rsidP="001365E3">
      <w:pPr>
        <w:spacing w:line="240" w:lineRule="auto"/>
        <w:jc w:val="both"/>
        <w:rPr>
          <w:rFonts w:asciiTheme="majorBidi" w:hAnsiTheme="majorBidi" w:cstheme="majorBidi"/>
          <w:sz w:val="24"/>
          <w:szCs w:val="24"/>
        </w:rPr>
      </w:pPr>
      <w:r w:rsidRPr="001365E3">
        <w:rPr>
          <w:rFonts w:asciiTheme="majorBidi" w:hAnsiTheme="majorBidi" w:cstheme="majorBidi"/>
          <w:sz w:val="24"/>
          <w:szCs w:val="24"/>
        </w:rPr>
        <w:t>K</w:t>
      </w:r>
      <w:r w:rsidR="00A97182" w:rsidRPr="001365E3">
        <w:rPr>
          <w:rFonts w:asciiTheme="majorBidi" w:hAnsiTheme="majorBidi" w:cstheme="majorBidi"/>
          <w:sz w:val="24"/>
          <w:szCs w:val="24"/>
        </w:rPr>
        <w:t xml:space="preserve">atharine </w:t>
      </w:r>
      <w:r w:rsidRPr="001365E3">
        <w:rPr>
          <w:rFonts w:asciiTheme="majorBidi" w:hAnsiTheme="majorBidi" w:cstheme="majorBidi"/>
          <w:sz w:val="24"/>
          <w:szCs w:val="24"/>
        </w:rPr>
        <w:t>O’R</w:t>
      </w:r>
      <w:r w:rsidR="00A97182" w:rsidRPr="001365E3">
        <w:rPr>
          <w:rFonts w:asciiTheme="majorBidi" w:hAnsiTheme="majorBidi" w:cstheme="majorBidi"/>
          <w:sz w:val="24"/>
          <w:szCs w:val="24"/>
        </w:rPr>
        <w:t xml:space="preserve">eilly is approved as new treasurer of the society. </w:t>
      </w:r>
      <w:r w:rsidR="001365E3" w:rsidRPr="001365E3">
        <w:rPr>
          <w:rFonts w:asciiTheme="majorBidi" w:hAnsiTheme="majorBidi" w:cstheme="majorBidi"/>
          <w:sz w:val="24"/>
          <w:szCs w:val="24"/>
          <w:u w:val="single"/>
        </w:rPr>
        <w:t>Action AGM: Approved</w:t>
      </w:r>
      <w:r w:rsidR="001365E3">
        <w:rPr>
          <w:rFonts w:asciiTheme="majorBidi" w:hAnsiTheme="majorBidi" w:cstheme="majorBidi"/>
          <w:sz w:val="24"/>
          <w:szCs w:val="24"/>
        </w:rPr>
        <w:t>.</w:t>
      </w:r>
    </w:p>
    <w:p w14:paraId="2134B2E8" w14:textId="77777777" w:rsidR="002D3618" w:rsidRPr="001365E3" w:rsidRDefault="002D3618" w:rsidP="00935B68">
      <w:pPr>
        <w:spacing w:line="240" w:lineRule="auto"/>
        <w:rPr>
          <w:rFonts w:asciiTheme="majorBidi" w:hAnsiTheme="majorBidi" w:cstheme="majorBidi"/>
          <w:sz w:val="24"/>
          <w:szCs w:val="24"/>
        </w:rPr>
      </w:pPr>
    </w:p>
    <w:p w14:paraId="7DC036CF" w14:textId="77777777" w:rsidR="00935B68" w:rsidRPr="001365E3" w:rsidRDefault="002D3618" w:rsidP="00935B68">
      <w:pPr>
        <w:spacing w:line="240" w:lineRule="auto"/>
        <w:rPr>
          <w:rFonts w:asciiTheme="majorBidi" w:hAnsiTheme="majorBidi" w:cstheme="majorBidi"/>
          <w:b/>
          <w:bCs/>
          <w:sz w:val="24"/>
          <w:szCs w:val="24"/>
        </w:rPr>
      </w:pPr>
      <w:r w:rsidRPr="001365E3">
        <w:rPr>
          <w:rFonts w:asciiTheme="majorBidi" w:hAnsiTheme="majorBidi" w:cstheme="majorBidi"/>
          <w:b/>
          <w:bCs/>
          <w:sz w:val="24"/>
          <w:szCs w:val="24"/>
        </w:rPr>
        <w:t>10</w:t>
      </w:r>
      <w:r w:rsidR="00935B68" w:rsidRPr="001365E3">
        <w:rPr>
          <w:rFonts w:asciiTheme="majorBidi" w:hAnsiTheme="majorBidi" w:cstheme="majorBidi"/>
          <w:b/>
          <w:bCs/>
          <w:sz w:val="24"/>
          <w:szCs w:val="24"/>
        </w:rPr>
        <w:t>. AOB</w:t>
      </w:r>
    </w:p>
    <w:p w14:paraId="52039CCF" w14:textId="77777777" w:rsidR="009D5910" w:rsidRPr="001365E3" w:rsidRDefault="009D5910" w:rsidP="00935B68">
      <w:pPr>
        <w:spacing w:line="240" w:lineRule="auto"/>
        <w:rPr>
          <w:rFonts w:asciiTheme="majorBidi" w:hAnsiTheme="majorBidi" w:cstheme="majorBidi"/>
          <w:sz w:val="24"/>
          <w:szCs w:val="24"/>
        </w:rPr>
      </w:pPr>
    </w:p>
    <w:p w14:paraId="6FA3838B" w14:textId="77777777" w:rsidR="009D5910" w:rsidRPr="001365E3" w:rsidRDefault="000902FD" w:rsidP="000902FD">
      <w:pPr>
        <w:spacing w:line="240" w:lineRule="auto"/>
        <w:jc w:val="both"/>
        <w:rPr>
          <w:rFonts w:asciiTheme="majorBidi" w:hAnsiTheme="majorBidi" w:cstheme="majorBidi"/>
          <w:sz w:val="24"/>
          <w:szCs w:val="24"/>
        </w:rPr>
      </w:pPr>
      <w:r w:rsidRPr="001365E3">
        <w:rPr>
          <w:rFonts w:asciiTheme="majorBidi" w:hAnsiTheme="majorBidi" w:cstheme="majorBidi"/>
          <w:sz w:val="24"/>
          <w:szCs w:val="24"/>
        </w:rPr>
        <w:t xml:space="preserve">Maria Rosa </w:t>
      </w:r>
      <w:proofErr w:type="spellStart"/>
      <w:r w:rsidRPr="001365E3">
        <w:rPr>
          <w:rFonts w:asciiTheme="majorBidi" w:hAnsiTheme="majorBidi" w:cstheme="majorBidi"/>
          <w:sz w:val="24"/>
          <w:szCs w:val="24"/>
        </w:rPr>
        <w:t>Antognazza</w:t>
      </w:r>
      <w:proofErr w:type="spellEnd"/>
      <w:r w:rsidRPr="001365E3">
        <w:rPr>
          <w:rFonts w:asciiTheme="majorBidi" w:hAnsiTheme="majorBidi" w:cstheme="majorBidi"/>
          <w:sz w:val="24"/>
          <w:szCs w:val="24"/>
        </w:rPr>
        <w:t xml:space="preserve"> thanks Jonathan Cottrell on behalf of the BSHP and its members for the organisation of the 2021 BSHP un-themed con</w:t>
      </w:r>
      <w:r w:rsidR="001365E3">
        <w:rPr>
          <w:rFonts w:asciiTheme="majorBidi" w:hAnsiTheme="majorBidi" w:cstheme="majorBidi"/>
          <w:sz w:val="24"/>
          <w:szCs w:val="24"/>
        </w:rPr>
        <w:t>ference and the University of</w:t>
      </w:r>
      <w:r w:rsidRPr="001365E3">
        <w:rPr>
          <w:rFonts w:asciiTheme="majorBidi" w:hAnsiTheme="majorBidi" w:cstheme="majorBidi"/>
          <w:sz w:val="24"/>
          <w:szCs w:val="24"/>
        </w:rPr>
        <w:t xml:space="preserve"> Edinburgh. </w:t>
      </w:r>
    </w:p>
    <w:sectPr w:rsidR="009D5910" w:rsidRPr="001365E3" w:rsidSect="00BE1A75">
      <w:pgSz w:w="10800" w:h="19202"/>
      <w:pgMar w:top="1417" w:right="1417" w:bottom="1417" w:left="1417"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C68D2"/>
    <w:multiLevelType w:val="hybridMultilevel"/>
    <w:tmpl w:val="4E40522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12B29A5"/>
    <w:multiLevelType w:val="hybridMultilevel"/>
    <w:tmpl w:val="1966A3D8"/>
    <w:lvl w:ilvl="0" w:tplc="1D5CA352">
      <w:start w:val="1"/>
      <w:numFmt w:val="decimal"/>
      <w:lvlText w:val="%1."/>
      <w:lvlJc w:val="left"/>
      <w:pPr>
        <w:ind w:left="928" w:hanging="360"/>
      </w:pPr>
      <w:rPr>
        <w:rFonts w:asciiTheme="majorBidi" w:eastAsiaTheme="minorHAnsi" w:hAnsiTheme="majorBidi" w:cstheme="majorBidi"/>
        <w:b w:val="0"/>
        <w:bCs/>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 w15:restartNumberingAfterBreak="0">
    <w:nsid w:val="6A075D24"/>
    <w:multiLevelType w:val="hybridMultilevel"/>
    <w:tmpl w:val="1820F7A6"/>
    <w:lvl w:ilvl="0" w:tplc="388EF690">
      <w:start w:val="1"/>
      <w:numFmt w:val="decimal"/>
      <w:lvlText w:val="%1."/>
      <w:lvlJc w:val="left"/>
      <w:pPr>
        <w:ind w:left="360" w:hanging="360"/>
      </w:pPr>
      <w:rPr>
        <w:rFonts w:hint="default"/>
        <w:b w:val="0"/>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72A74434"/>
    <w:multiLevelType w:val="hybridMultilevel"/>
    <w:tmpl w:val="93F6C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9B7551"/>
    <w:multiLevelType w:val="hybridMultilevel"/>
    <w:tmpl w:val="BC7442E0"/>
    <w:lvl w:ilvl="0" w:tplc="D4E619B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FA"/>
    <w:rsid w:val="00007A4A"/>
    <w:rsid w:val="00023FBE"/>
    <w:rsid w:val="00070B29"/>
    <w:rsid w:val="000902FD"/>
    <w:rsid w:val="000978FA"/>
    <w:rsid w:val="001365E3"/>
    <w:rsid w:val="0014084B"/>
    <w:rsid w:val="001F427D"/>
    <w:rsid w:val="001F4C07"/>
    <w:rsid w:val="00241E87"/>
    <w:rsid w:val="002D0E74"/>
    <w:rsid w:val="002D3618"/>
    <w:rsid w:val="00407A55"/>
    <w:rsid w:val="004C4A43"/>
    <w:rsid w:val="005D33B3"/>
    <w:rsid w:val="005E01B8"/>
    <w:rsid w:val="005E2BA1"/>
    <w:rsid w:val="006A1396"/>
    <w:rsid w:val="006C5FA2"/>
    <w:rsid w:val="006F7BD5"/>
    <w:rsid w:val="007C6DC0"/>
    <w:rsid w:val="007E7CA5"/>
    <w:rsid w:val="00885A86"/>
    <w:rsid w:val="00935B68"/>
    <w:rsid w:val="00972468"/>
    <w:rsid w:val="00981BFB"/>
    <w:rsid w:val="009D5910"/>
    <w:rsid w:val="00A97182"/>
    <w:rsid w:val="00AA581A"/>
    <w:rsid w:val="00AF0917"/>
    <w:rsid w:val="00B7031B"/>
    <w:rsid w:val="00BE1A75"/>
    <w:rsid w:val="00C87284"/>
    <w:rsid w:val="00C91777"/>
    <w:rsid w:val="00D30141"/>
    <w:rsid w:val="00D847FB"/>
    <w:rsid w:val="00D9602B"/>
    <w:rsid w:val="00DE16DE"/>
    <w:rsid w:val="00E03F50"/>
    <w:rsid w:val="00E92F05"/>
    <w:rsid w:val="00F5011C"/>
    <w:rsid w:val="00F62BC7"/>
    <w:rsid w:val="00FF69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BCD0"/>
  <w15:chartTrackingRefBased/>
  <w15:docId w15:val="{1E625B03-FC8B-4C7D-B4AC-F679DC05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E16DE"/>
    <w:pPr>
      <w:autoSpaceDE w:val="0"/>
      <w:autoSpaceDN w:val="0"/>
      <w:adjustRightInd w:val="0"/>
      <w:spacing w:line="240" w:lineRule="auto"/>
    </w:pPr>
    <w:rPr>
      <w:rFonts w:ascii="Times New Roman" w:hAnsi="Times New Roman" w:cs="Times New Roman"/>
      <w:color w:val="000000"/>
      <w:sz w:val="24"/>
      <w:szCs w:val="24"/>
    </w:rPr>
  </w:style>
  <w:style w:type="character" w:styleId="Accentuation">
    <w:name w:val="Emphasis"/>
    <w:basedOn w:val="Policepardfaut"/>
    <w:uiPriority w:val="20"/>
    <w:qFormat/>
    <w:rsid w:val="002D3618"/>
    <w:rPr>
      <w:i/>
      <w:iCs/>
    </w:rPr>
  </w:style>
  <w:style w:type="paragraph" w:styleId="Paragraphedeliste">
    <w:name w:val="List Paragraph"/>
    <w:basedOn w:val="Normal"/>
    <w:uiPriority w:val="34"/>
    <w:qFormat/>
    <w:rsid w:val="00A97182"/>
    <w:pPr>
      <w:ind w:left="720"/>
      <w:contextualSpacing/>
    </w:pPr>
  </w:style>
  <w:style w:type="character" w:styleId="Lienhypertexte">
    <w:name w:val="Hyperlink"/>
    <w:basedOn w:val="Policepardfaut"/>
    <w:uiPriority w:val="99"/>
    <w:unhideWhenUsed/>
    <w:rsid w:val="00A97182"/>
    <w:rPr>
      <w:color w:val="0000FF"/>
      <w:u w:val="single"/>
    </w:rPr>
  </w:style>
  <w:style w:type="paragraph" w:styleId="Rvision">
    <w:name w:val="Revision"/>
    <w:hidden/>
    <w:uiPriority w:val="99"/>
    <w:semiHidden/>
    <w:rsid w:val="00972468"/>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hilosophy.nd.edu/people/graduate-students/jordan-lavend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6DE1A-1C9E-4B26-B3C3-17B50673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1008</Words>
  <Characters>5549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LAERKE</dc:creator>
  <cp:keywords/>
  <dc:description/>
  <cp:lastModifiedBy>Mogens LAERKE</cp:lastModifiedBy>
  <cp:revision>6</cp:revision>
  <dcterms:created xsi:type="dcterms:W3CDTF">2022-07-26T13:32:00Z</dcterms:created>
  <dcterms:modified xsi:type="dcterms:W3CDTF">2022-07-26T15:55:00Z</dcterms:modified>
</cp:coreProperties>
</file>